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939" w:rsidRDefault="00EF0939" w:rsidP="00EF0939">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АДМИНИСТРАЦИЯ</w:t>
      </w:r>
    </w:p>
    <w:p w:rsidR="00EF0939" w:rsidRDefault="00EF0939" w:rsidP="00EF0939">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ШИЛО - ГОЛИЦЫНСКОГО  МУНИЦИПАЛЬНОГО ОБРАЗОВАНИЯ</w:t>
      </w:r>
    </w:p>
    <w:p w:rsidR="00EF0939" w:rsidRDefault="00EF0939" w:rsidP="00EF0939">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РТИЩЕВСКОГО МУНИЦИПАЛЬНОГО РАЙОНА</w:t>
      </w:r>
    </w:p>
    <w:p w:rsidR="00EF0939" w:rsidRDefault="00EF0939" w:rsidP="00EF0939">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САРАТОВСКОЙ ОБЛАСТИ</w:t>
      </w:r>
    </w:p>
    <w:p w:rsidR="00EF0939" w:rsidRDefault="00EF0939" w:rsidP="00EF0939">
      <w:pPr>
        <w:spacing w:after="0" w:line="240" w:lineRule="auto"/>
        <w:jc w:val="center"/>
        <w:rPr>
          <w:rFonts w:ascii="Times New Roman" w:eastAsia="Calibri" w:hAnsi="Times New Roman" w:cs="Times New Roman"/>
          <w:b/>
          <w:sz w:val="26"/>
          <w:szCs w:val="26"/>
          <w:lang w:eastAsia="ru-RU"/>
        </w:rPr>
      </w:pPr>
    </w:p>
    <w:p w:rsidR="00EF0939" w:rsidRDefault="00EF0939" w:rsidP="00EF0939">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ПОСТАНОВЛЕНИЕ</w:t>
      </w:r>
    </w:p>
    <w:p w:rsidR="00EF0939" w:rsidRDefault="00EF0939" w:rsidP="00EF0939">
      <w:pPr>
        <w:spacing w:after="0" w:line="240" w:lineRule="auto"/>
        <w:jc w:val="center"/>
        <w:rPr>
          <w:rFonts w:ascii="Times New Roman" w:eastAsia="Calibri" w:hAnsi="Times New Roman" w:cs="Times New Roman"/>
          <w:b/>
          <w:sz w:val="26"/>
          <w:szCs w:val="26"/>
          <w:lang w:eastAsia="ru-RU"/>
        </w:rPr>
      </w:pPr>
    </w:p>
    <w:p w:rsidR="00EF0939" w:rsidRDefault="00EF0939" w:rsidP="00EF0939">
      <w:pPr>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От  1</w:t>
      </w:r>
      <w:r w:rsidR="00D1597B">
        <w:rPr>
          <w:rFonts w:ascii="Times New Roman" w:eastAsia="Calibri" w:hAnsi="Times New Roman" w:cs="Times New Roman"/>
          <w:sz w:val="26"/>
          <w:szCs w:val="26"/>
          <w:lang w:eastAsia="ru-RU"/>
        </w:rPr>
        <w:t>0</w:t>
      </w:r>
      <w:bookmarkStart w:id="0" w:name="_GoBack"/>
      <w:bookmarkEnd w:id="0"/>
      <w:r>
        <w:rPr>
          <w:rFonts w:ascii="Times New Roman" w:eastAsia="Calibri" w:hAnsi="Times New Roman" w:cs="Times New Roman"/>
          <w:sz w:val="26"/>
          <w:szCs w:val="26"/>
          <w:lang w:eastAsia="ru-RU"/>
        </w:rPr>
        <w:t xml:space="preserve"> декабря  2024 года                № 50</w:t>
      </w:r>
    </w:p>
    <w:p w:rsidR="00EF0939" w:rsidRDefault="00EF0939" w:rsidP="00EF0939">
      <w:pPr>
        <w:spacing w:after="0" w:line="240" w:lineRule="auto"/>
        <w:jc w:val="both"/>
        <w:rPr>
          <w:rFonts w:ascii="Times New Roman" w:eastAsia="Calibri" w:hAnsi="Times New Roman" w:cs="Times New Roman"/>
          <w:sz w:val="26"/>
          <w:szCs w:val="26"/>
          <w:lang w:eastAsia="ru-RU"/>
        </w:rPr>
      </w:pPr>
    </w:p>
    <w:p w:rsidR="00EF0939" w:rsidRDefault="00EF0939" w:rsidP="00EF0939">
      <w:pPr>
        <w:spacing w:after="0" w:line="240" w:lineRule="auto"/>
        <w:jc w:val="both"/>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О проведении в Шило-</w:t>
      </w:r>
      <w:proofErr w:type="spellStart"/>
      <w:r>
        <w:rPr>
          <w:rFonts w:ascii="Times New Roman" w:eastAsia="Calibri" w:hAnsi="Times New Roman" w:cs="Times New Roman"/>
          <w:b/>
          <w:sz w:val="26"/>
          <w:szCs w:val="26"/>
          <w:lang w:eastAsia="ru-RU"/>
        </w:rPr>
        <w:t>Голицынском</w:t>
      </w:r>
      <w:proofErr w:type="spellEnd"/>
      <w:r>
        <w:rPr>
          <w:rFonts w:ascii="Times New Roman" w:eastAsia="Calibri" w:hAnsi="Times New Roman" w:cs="Times New Roman"/>
          <w:b/>
          <w:sz w:val="26"/>
          <w:szCs w:val="26"/>
          <w:lang w:eastAsia="ru-RU"/>
        </w:rPr>
        <w:t xml:space="preserve"> муниципальном</w:t>
      </w:r>
    </w:p>
    <w:p w:rsidR="00EF0939" w:rsidRDefault="00EF0939" w:rsidP="00EF0939">
      <w:pPr>
        <w:spacing w:after="0" w:line="240" w:lineRule="auto"/>
        <w:jc w:val="both"/>
        <w:rPr>
          <w:rFonts w:ascii="Times New Roman" w:eastAsia="Calibri" w:hAnsi="Times New Roman" w:cs="Times New Roman"/>
          <w:b/>
          <w:sz w:val="26"/>
          <w:szCs w:val="26"/>
          <w:lang w:eastAsia="ru-RU"/>
        </w:rPr>
      </w:pPr>
      <w:proofErr w:type="gramStart"/>
      <w:r>
        <w:rPr>
          <w:rFonts w:ascii="Times New Roman" w:eastAsia="Calibri" w:hAnsi="Times New Roman" w:cs="Times New Roman"/>
          <w:b/>
          <w:sz w:val="26"/>
          <w:szCs w:val="26"/>
          <w:lang w:eastAsia="ru-RU"/>
        </w:rPr>
        <w:t>образовании</w:t>
      </w:r>
      <w:proofErr w:type="gramEnd"/>
      <w:r>
        <w:rPr>
          <w:rFonts w:ascii="Times New Roman" w:eastAsia="Calibri" w:hAnsi="Times New Roman" w:cs="Times New Roman"/>
          <w:b/>
          <w:sz w:val="26"/>
          <w:szCs w:val="26"/>
          <w:lang w:eastAsia="ru-RU"/>
        </w:rPr>
        <w:t xml:space="preserve"> смотра-конкурса на лучшее новогоднее </w:t>
      </w:r>
    </w:p>
    <w:p w:rsidR="00EF0939" w:rsidRDefault="00EF0939" w:rsidP="00EF0939">
      <w:pPr>
        <w:spacing w:after="0" w:line="240" w:lineRule="auto"/>
        <w:jc w:val="both"/>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оформление предприятий потребительского рынка</w:t>
      </w:r>
    </w:p>
    <w:p w:rsidR="00EF0939" w:rsidRDefault="00EF0939" w:rsidP="00EF0939">
      <w:pPr>
        <w:spacing w:after="0" w:line="240" w:lineRule="auto"/>
        <w:jc w:val="both"/>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«Новогодние огни 2024 года»</w:t>
      </w:r>
    </w:p>
    <w:p w:rsidR="00EF0939" w:rsidRDefault="00EF0939" w:rsidP="00EF0939">
      <w:pPr>
        <w:spacing w:after="0" w:line="240" w:lineRule="auto"/>
        <w:jc w:val="both"/>
        <w:rPr>
          <w:rFonts w:ascii="Times New Roman" w:eastAsia="Calibri" w:hAnsi="Times New Roman" w:cs="Times New Roman"/>
          <w:sz w:val="26"/>
          <w:szCs w:val="26"/>
          <w:lang w:eastAsia="ru-RU"/>
        </w:rPr>
      </w:pPr>
    </w:p>
    <w:p w:rsidR="00EF0939" w:rsidRDefault="00EF0939" w:rsidP="00EF0939">
      <w:pPr>
        <w:spacing w:after="0" w:line="240" w:lineRule="auto"/>
        <w:ind w:firstLine="708"/>
        <w:jc w:val="both"/>
        <w:rPr>
          <w:rFonts w:ascii="Times New Roman" w:eastAsia="Calibri" w:hAnsi="Times New Roman" w:cs="Times New Roman"/>
          <w:iCs/>
          <w:color w:val="000000"/>
          <w:sz w:val="26"/>
          <w:szCs w:val="26"/>
          <w:bdr w:val="none" w:sz="0" w:space="0" w:color="auto" w:frame="1"/>
          <w:shd w:val="clear" w:color="auto" w:fill="FFFFFF"/>
          <w:lang w:eastAsia="ru-RU"/>
        </w:rPr>
      </w:pPr>
      <w:proofErr w:type="gramStart"/>
      <w:r>
        <w:rPr>
          <w:rFonts w:ascii="Times New Roman" w:eastAsia="Calibri" w:hAnsi="Times New Roman" w:cs="Times New Roman"/>
          <w:iCs/>
          <w:color w:val="000000"/>
          <w:sz w:val="26"/>
          <w:szCs w:val="26"/>
          <w:bdr w:val="none" w:sz="0" w:space="0" w:color="auto" w:frame="1"/>
          <w:shd w:val="clear" w:color="auto" w:fill="FFFFFF"/>
          <w:lang w:eastAsia="ru-RU"/>
        </w:rPr>
        <w:t xml:space="preserve">В целях реализации Федерального закона от 24 июля 2007 г. №209-ФЗ «О развитии малого </w:t>
      </w:r>
      <w:r>
        <w:rPr>
          <w:rFonts w:ascii="Times New Roman" w:eastAsia="Calibri" w:hAnsi="Times New Roman" w:cs="Times New Roman"/>
          <w:iCs/>
          <w:sz w:val="26"/>
          <w:szCs w:val="26"/>
          <w:bdr w:val="none" w:sz="0" w:space="0" w:color="auto" w:frame="1"/>
          <w:shd w:val="clear" w:color="auto" w:fill="FFFFFF"/>
          <w:lang w:eastAsia="ru-RU"/>
        </w:rPr>
        <w:t xml:space="preserve">и </w:t>
      </w:r>
      <w:hyperlink r:id="rId5" w:tooltip="Среднее предпринимательство" w:history="1">
        <w:r>
          <w:rPr>
            <w:rStyle w:val="a3"/>
            <w:rFonts w:ascii="Times New Roman" w:eastAsia="Calibri" w:hAnsi="Times New Roman" w:cs="Times New Roman"/>
            <w:iCs/>
            <w:color w:val="auto"/>
            <w:sz w:val="26"/>
            <w:szCs w:val="26"/>
            <w:u w:val="none"/>
            <w:bdr w:val="none" w:sz="0" w:space="0" w:color="auto" w:frame="1"/>
            <w:lang w:eastAsia="ru-RU"/>
          </w:rPr>
          <w:t>среднего предпринимательства</w:t>
        </w:r>
      </w:hyperlink>
      <w:r>
        <w:rPr>
          <w:rStyle w:val="a3"/>
          <w:rFonts w:ascii="Times New Roman" w:eastAsia="Calibri" w:hAnsi="Times New Roman" w:cs="Times New Roman"/>
          <w:iCs/>
          <w:color w:val="auto"/>
          <w:sz w:val="26"/>
          <w:szCs w:val="26"/>
          <w:u w:val="none"/>
          <w:bdr w:val="none" w:sz="0" w:space="0" w:color="auto" w:frame="1"/>
          <w:lang w:eastAsia="ru-RU"/>
        </w:rPr>
        <w:t xml:space="preserve"> </w:t>
      </w:r>
      <w:r>
        <w:rPr>
          <w:rFonts w:ascii="Times New Roman" w:eastAsia="Calibri" w:hAnsi="Times New Roman" w:cs="Times New Roman"/>
          <w:iCs/>
          <w:sz w:val="26"/>
          <w:szCs w:val="26"/>
          <w:bdr w:val="none" w:sz="0" w:space="0" w:color="auto" w:frame="1"/>
          <w:shd w:val="clear" w:color="auto" w:fill="FFFFFF"/>
          <w:lang w:eastAsia="ru-RU"/>
        </w:rPr>
        <w:t xml:space="preserve">в Российской Федерации», </w:t>
      </w:r>
      <w:hyperlink r:id="rId6" w:tooltip="Целевые программы" w:history="1">
        <w:r>
          <w:rPr>
            <w:rStyle w:val="a3"/>
            <w:rFonts w:ascii="Times New Roman" w:eastAsia="Calibri" w:hAnsi="Times New Roman" w:cs="Times New Roman"/>
            <w:iCs/>
            <w:color w:val="auto"/>
            <w:sz w:val="26"/>
            <w:szCs w:val="26"/>
            <w:u w:val="none"/>
            <w:bdr w:val="none" w:sz="0" w:space="0" w:color="auto" w:frame="1"/>
            <w:lang w:eastAsia="ru-RU"/>
          </w:rPr>
          <w:t>муниципальной программы</w:t>
        </w:r>
      </w:hyperlink>
      <w:r>
        <w:rPr>
          <w:rFonts w:ascii="Calibri" w:eastAsia="Calibri" w:hAnsi="Calibri" w:cs="Times New Roman"/>
        </w:rPr>
        <w:t xml:space="preserve"> </w:t>
      </w:r>
      <w:r>
        <w:rPr>
          <w:rFonts w:ascii="Times New Roman" w:eastAsia="Calibri" w:hAnsi="Times New Roman" w:cs="Times New Roman"/>
          <w:iCs/>
          <w:sz w:val="26"/>
          <w:szCs w:val="26"/>
          <w:bdr w:val="none" w:sz="0" w:space="0" w:color="auto" w:frame="1"/>
          <w:shd w:val="clear" w:color="auto" w:fill="FFFFFF"/>
          <w:lang w:eastAsia="ru-RU"/>
        </w:rPr>
        <w:t>«Развитие малого и среднего предпринимательства в Шило-</w:t>
      </w:r>
      <w:proofErr w:type="spellStart"/>
      <w:r>
        <w:rPr>
          <w:rFonts w:ascii="Times New Roman" w:eastAsia="Calibri" w:hAnsi="Times New Roman" w:cs="Times New Roman"/>
          <w:iCs/>
          <w:sz w:val="26"/>
          <w:szCs w:val="26"/>
          <w:bdr w:val="none" w:sz="0" w:space="0" w:color="auto" w:frame="1"/>
          <w:shd w:val="clear" w:color="auto" w:fill="FFFFFF"/>
          <w:lang w:eastAsia="ru-RU"/>
        </w:rPr>
        <w:t>Голицынском</w:t>
      </w:r>
      <w:proofErr w:type="spellEnd"/>
      <w:r>
        <w:rPr>
          <w:rFonts w:ascii="Times New Roman" w:eastAsia="Calibri" w:hAnsi="Times New Roman" w:cs="Times New Roman"/>
          <w:iCs/>
          <w:color w:val="000000"/>
          <w:sz w:val="26"/>
          <w:szCs w:val="26"/>
          <w:bdr w:val="none" w:sz="0" w:space="0" w:color="auto" w:frame="1"/>
          <w:shd w:val="clear" w:color="auto" w:fill="FFFFFF"/>
          <w:lang w:eastAsia="ru-RU"/>
        </w:rPr>
        <w:t xml:space="preserve"> муниципальном образовании </w:t>
      </w:r>
      <w:proofErr w:type="spellStart"/>
      <w:r>
        <w:rPr>
          <w:rFonts w:ascii="Times New Roman" w:eastAsia="Calibri" w:hAnsi="Times New Roman" w:cs="Times New Roman"/>
          <w:iCs/>
          <w:color w:val="000000"/>
          <w:sz w:val="26"/>
          <w:szCs w:val="26"/>
          <w:bdr w:val="none" w:sz="0" w:space="0" w:color="auto" w:frame="1"/>
          <w:shd w:val="clear" w:color="auto" w:fill="FFFFFF"/>
          <w:lang w:eastAsia="ru-RU"/>
        </w:rPr>
        <w:t>Ртищевского</w:t>
      </w:r>
      <w:proofErr w:type="spellEnd"/>
      <w:r>
        <w:rPr>
          <w:rFonts w:ascii="Times New Roman" w:eastAsia="Calibri" w:hAnsi="Times New Roman" w:cs="Times New Roman"/>
          <w:iCs/>
          <w:color w:val="000000"/>
          <w:sz w:val="26"/>
          <w:szCs w:val="26"/>
          <w:bdr w:val="none" w:sz="0" w:space="0" w:color="auto" w:frame="1"/>
          <w:shd w:val="clear" w:color="auto" w:fill="FFFFFF"/>
          <w:lang w:eastAsia="ru-RU"/>
        </w:rPr>
        <w:t xml:space="preserve"> муниципального района Саратовской области на 2024год и на плановый период 2025-2026 годов», утвержденной постановлением администрации Шило-</w:t>
      </w:r>
      <w:proofErr w:type="spellStart"/>
      <w:r>
        <w:rPr>
          <w:rFonts w:ascii="Times New Roman" w:eastAsia="Calibri" w:hAnsi="Times New Roman" w:cs="Times New Roman"/>
          <w:iCs/>
          <w:color w:val="000000"/>
          <w:sz w:val="26"/>
          <w:szCs w:val="26"/>
          <w:bdr w:val="none" w:sz="0" w:space="0" w:color="auto" w:frame="1"/>
          <w:shd w:val="clear" w:color="auto" w:fill="FFFFFF"/>
          <w:lang w:eastAsia="ru-RU"/>
        </w:rPr>
        <w:t>Голицынского</w:t>
      </w:r>
      <w:proofErr w:type="spellEnd"/>
      <w:r>
        <w:rPr>
          <w:rFonts w:ascii="Times New Roman" w:eastAsia="Calibri" w:hAnsi="Times New Roman" w:cs="Times New Roman"/>
          <w:iCs/>
          <w:color w:val="000000"/>
          <w:sz w:val="26"/>
          <w:szCs w:val="26"/>
          <w:bdr w:val="none" w:sz="0" w:space="0" w:color="auto" w:frame="1"/>
          <w:shd w:val="clear" w:color="auto" w:fill="FFFFFF"/>
          <w:lang w:eastAsia="ru-RU"/>
        </w:rPr>
        <w:t xml:space="preserve"> муниципального образования от  29 декабря </w:t>
      </w:r>
      <w:r>
        <w:rPr>
          <w:rFonts w:ascii="Times New Roman" w:eastAsia="Calibri" w:hAnsi="Times New Roman" w:cs="Times New Roman"/>
          <w:iCs/>
          <w:sz w:val="26"/>
          <w:szCs w:val="26"/>
          <w:bdr w:val="none" w:sz="0" w:space="0" w:color="auto" w:frame="1"/>
          <w:shd w:val="clear" w:color="auto" w:fill="FFFFFF"/>
          <w:lang w:eastAsia="ru-RU"/>
        </w:rPr>
        <w:t xml:space="preserve">2023 года № 92, </w:t>
      </w:r>
      <w:r>
        <w:rPr>
          <w:rFonts w:ascii="Times New Roman" w:eastAsia="Calibri" w:hAnsi="Times New Roman" w:cs="Times New Roman"/>
          <w:iCs/>
          <w:color w:val="000000"/>
          <w:sz w:val="26"/>
          <w:szCs w:val="26"/>
          <w:bdr w:val="none" w:sz="0" w:space="0" w:color="auto" w:frame="1"/>
          <w:shd w:val="clear" w:color="auto" w:fill="FFFFFF"/>
          <w:lang w:eastAsia="ru-RU"/>
        </w:rPr>
        <w:t>администрация  Шило-</w:t>
      </w:r>
      <w:proofErr w:type="spellStart"/>
      <w:r>
        <w:rPr>
          <w:rFonts w:ascii="Times New Roman" w:eastAsia="Calibri" w:hAnsi="Times New Roman" w:cs="Times New Roman"/>
          <w:iCs/>
          <w:color w:val="000000"/>
          <w:sz w:val="26"/>
          <w:szCs w:val="26"/>
          <w:bdr w:val="none" w:sz="0" w:space="0" w:color="auto" w:frame="1"/>
          <w:shd w:val="clear" w:color="auto" w:fill="FFFFFF"/>
          <w:lang w:eastAsia="ru-RU"/>
        </w:rPr>
        <w:t>Голицынского</w:t>
      </w:r>
      <w:proofErr w:type="spellEnd"/>
      <w:r>
        <w:rPr>
          <w:rFonts w:ascii="Times New Roman" w:eastAsia="Calibri" w:hAnsi="Times New Roman" w:cs="Times New Roman"/>
          <w:iCs/>
          <w:color w:val="000000"/>
          <w:sz w:val="26"/>
          <w:szCs w:val="26"/>
          <w:bdr w:val="none" w:sz="0" w:space="0" w:color="auto" w:frame="1"/>
          <w:shd w:val="clear" w:color="auto" w:fill="FFFFFF"/>
          <w:lang w:eastAsia="ru-RU"/>
        </w:rPr>
        <w:t xml:space="preserve">  муниципального образования</w:t>
      </w:r>
      <w:proofErr w:type="gramEnd"/>
      <w:r>
        <w:rPr>
          <w:rFonts w:ascii="Times New Roman" w:eastAsia="Calibri" w:hAnsi="Times New Roman" w:cs="Times New Roman"/>
          <w:iCs/>
          <w:color w:val="000000"/>
          <w:sz w:val="26"/>
          <w:szCs w:val="26"/>
          <w:bdr w:val="none" w:sz="0" w:space="0" w:color="auto" w:frame="1"/>
          <w:shd w:val="clear" w:color="auto" w:fill="FFFFFF"/>
          <w:lang w:eastAsia="ru-RU"/>
        </w:rPr>
        <w:t>: ПОСТАНОВЛЯЕТ:</w:t>
      </w:r>
    </w:p>
    <w:p w:rsidR="00EF0939" w:rsidRDefault="00EF0939" w:rsidP="00EF0939">
      <w:pPr>
        <w:spacing w:after="0" w:line="240" w:lineRule="auto"/>
        <w:ind w:firstLine="708"/>
        <w:jc w:val="both"/>
        <w:rPr>
          <w:rFonts w:ascii="Times New Roman" w:eastAsia="Calibri" w:hAnsi="Times New Roman" w:cs="Times New Roman"/>
          <w:iCs/>
          <w:color w:val="000000"/>
          <w:sz w:val="26"/>
          <w:szCs w:val="26"/>
          <w:bdr w:val="none" w:sz="0" w:space="0" w:color="auto" w:frame="1"/>
          <w:shd w:val="clear" w:color="auto" w:fill="FFFFFF"/>
          <w:lang w:eastAsia="ru-RU"/>
        </w:rPr>
      </w:pPr>
      <w:r>
        <w:rPr>
          <w:rFonts w:ascii="Times New Roman" w:eastAsia="Calibri" w:hAnsi="Times New Roman" w:cs="Times New Roman"/>
          <w:iCs/>
          <w:color w:val="000000"/>
          <w:sz w:val="26"/>
          <w:szCs w:val="26"/>
          <w:bdr w:val="none" w:sz="0" w:space="0" w:color="auto" w:frame="1"/>
          <w:shd w:val="clear" w:color="auto" w:fill="FFFFFF"/>
          <w:lang w:eastAsia="ru-RU"/>
        </w:rPr>
        <w:t xml:space="preserve">1.Провести до </w:t>
      </w:r>
      <w:r>
        <w:rPr>
          <w:rFonts w:ascii="Times New Roman" w:eastAsia="Calibri" w:hAnsi="Times New Roman" w:cs="Times New Roman"/>
          <w:iCs/>
          <w:sz w:val="26"/>
          <w:szCs w:val="26"/>
          <w:bdr w:val="none" w:sz="0" w:space="0" w:color="auto" w:frame="1"/>
          <w:shd w:val="clear" w:color="auto" w:fill="FFFFFF"/>
          <w:lang w:eastAsia="ru-RU"/>
        </w:rPr>
        <w:t xml:space="preserve">20 декабря 2024 </w:t>
      </w:r>
      <w:r>
        <w:rPr>
          <w:rFonts w:ascii="Times New Roman" w:eastAsia="Calibri" w:hAnsi="Times New Roman" w:cs="Times New Roman"/>
          <w:iCs/>
          <w:color w:val="000000"/>
          <w:sz w:val="26"/>
          <w:szCs w:val="26"/>
          <w:bdr w:val="none" w:sz="0" w:space="0" w:color="auto" w:frame="1"/>
          <w:shd w:val="clear" w:color="auto" w:fill="FFFFFF"/>
          <w:lang w:eastAsia="ru-RU"/>
        </w:rPr>
        <w:t>года смотр-конкурс на лучшее новогоднее оформление предприятий потребительского рынка «Новогодние огни 2024 года»</w:t>
      </w:r>
    </w:p>
    <w:p w:rsidR="00EF0939" w:rsidRDefault="00EF0939" w:rsidP="00EF0939">
      <w:pPr>
        <w:spacing w:after="0" w:line="240" w:lineRule="auto"/>
        <w:ind w:firstLine="708"/>
        <w:jc w:val="both"/>
        <w:rPr>
          <w:rFonts w:ascii="Times New Roman" w:eastAsia="Calibri" w:hAnsi="Times New Roman" w:cs="Times New Roman"/>
          <w:iCs/>
          <w:color w:val="000000"/>
          <w:sz w:val="26"/>
          <w:szCs w:val="26"/>
          <w:bdr w:val="none" w:sz="0" w:space="0" w:color="auto" w:frame="1"/>
          <w:shd w:val="clear" w:color="auto" w:fill="FFFFFF"/>
          <w:lang w:eastAsia="ru-RU"/>
        </w:rPr>
      </w:pPr>
      <w:r>
        <w:rPr>
          <w:rFonts w:ascii="Times New Roman" w:eastAsia="Calibri" w:hAnsi="Times New Roman" w:cs="Times New Roman"/>
          <w:iCs/>
          <w:color w:val="000000"/>
          <w:sz w:val="26"/>
          <w:szCs w:val="26"/>
          <w:bdr w:val="none" w:sz="0" w:space="0" w:color="auto" w:frame="1"/>
          <w:shd w:val="clear" w:color="auto" w:fill="FFFFFF"/>
          <w:lang w:eastAsia="ru-RU"/>
        </w:rPr>
        <w:t>2. Утвердить Положение о проведении Конкурса согласно приложению № 1.</w:t>
      </w:r>
    </w:p>
    <w:p w:rsidR="00EF0939" w:rsidRDefault="00EF0939" w:rsidP="00EF0939">
      <w:pPr>
        <w:spacing w:after="0" w:line="240" w:lineRule="auto"/>
        <w:ind w:firstLine="708"/>
        <w:jc w:val="both"/>
        <w:rPr>
          <w:rFonts w:ascii="Times New Roman" w:eastAsia="Calibri" w:hAnsi="Times New Roman" w:cs="Times New Roman"/>
          <w:iCs/>
          <w:color w:val="000000"/>
          <w:sz w:val="26"/>
          <w:szCs w:val="26"/>
          <w:bdr w:val="none" w:sz="0" w:space="0" w:color="auto" w:frame="1"/>
          <w:shd w:val="clear" w:color="auto" w:fill="FFFFFF"/>
          <w:lang w:eastAsia="ru-RU"/>
        </w:rPr>
      </w:pPr>
      <w:r>
        <w:rPr>
          <w:rFonts w:ascii="Times New Roman" w:eastAsia="Calibri" w:hAnsi="Times New Roman" w:cs="Times New Roman"/>
          <w:iCs/>
          <w:color w:val="000000"/>
          <w:sz w:val="26"/>
          <w:szCs w:val="26"/>
          <w:bdr w:val="none" w:sz="0" w:space="0" w:color="auto" w:frame="1"/>
          <w:shd w:val="clear" w:color="auto" w:fill="FFFFFF"/>
          <w:lang w:eastAsia="ru-RU"/>
        </w:rPr>
        <w:t>3.Утвердить состав конкурсной комиссии по проведению Конкурса согласно приложению  № 2.</w:t>
      </w:r>
    </w:p>
    <w:p w:rsidR="00EF0939" w:rsidRDefault="00EF0939" w:rsidP="00EF0939">
      <w:pPr>
        <w:spacing w:after="0" w:line="240" w:lineRule="auto"/>
        <w:ind w:firstLine="708"/>
        <w:jc w:val="both"/>
        <w:rPr>
          <w:rFonts w:ascii="Times New Roman" w:eastAsia="Calibri" w:hAnsi="Times New Roman" w:cs="Times New Roman"/>
          <w:iCs/>
          <w:color w:val="000000"/>
          <w:sz w:val="26"/>
          <w:szCs w:val="26"/>
          <w:bdr w:val="none" w:sz="0" w:space="0" w:color="auto" w:frame="1"/>
          <w:shd w:val="clear" w:color="auto" w:fill="FFFFFF"/>
          <w:lang w:eastAsia="ru-RU"/>
        </w:rPr>
      </w:pPr>
      <w:r>
        <w:rPr>
          <w:rFonts w:ascii="Times New Roman" w:eastAsia="Calibri" w:hAnsi="Times New Roman" w:cs="Times New Roman"/>
          <w:iCs/>
          <w:color w:val="000000"/>
          <w:sz w:val="26"/>
          <w:szCs w:val="26"/>
          <w:bdr w:val="none" w:sz="0" w:space="0" w:color="auto" w:frame="1"/>
          <w:shd w:val="clear" w:color="auto" w:fill="FFFFFF"/>
          <w:lang w:eastAsia="ru-RU"/>
        </w:rPr>
        <w:t>4.Специалистам администрации Шило-</w:t>
      </w:r>
      <w:proofErr w:type="spellStart"/>
      <w:r>
        <w:rPr>
          <w:rFonts w:ascii="Times New Roman" w:eastAsia="Calibri" w:hAnsi="Times New Roman" w:cs="Times New Roman"/>
          <w:iCs/>
          <w:color w:val="000000"/>
          <w:sz w:val="26"/>
          <w:szCs w:val="26"/>
          <w:bdr w:val="none" w:sz="0" w:space="0" w:color="auto" w:frame="1"/>
          <w:shd w:val="clear" w:color="auto" w:fill="FFFFFF"/>
          <w:lang w:eastAsia="ru-RU"/>
        </w:rPr>
        <w:t>Голицынского</w:t>
      </w:r>
      <w:proofErr w:type="spellEnd"/>
      <w:r>
        <w:rPr>
          <w:rFonts w:ascii="Times New Roman" w:eastAsia="Calibri" w:hAnsi="Times New Roman" w:cs="Times New Roman"/>
          <w:iCs/>
          <w:color w:val="000000"/>
          <w:sz w:val="26"/>
          <w:szCs w:val="26"/>
          <w:bdr w:val="none" w:sz="0" w:space="0" w:color="auto" w:frame="1"/>
          <w:shd w:val="clear" w:color="auto" w:fill="FFFFFF"/>
          <w:lang w:eastAsia="ru-RU"/>
        </w:rPr>
        <w:t xml:space="preserve"> муниципального образования организовать проведение Конкурса в соответствии с Положением о порядке проведения конкурса.</w:t>
      </w:r>
    </w:p>
    <w:p w:rsidR="00EF0939" w:rsidRDefault="00EF0939" w:rsidP="00EF0939">
      <w:pPr>
        <w:spacing w:after="0" w:line="240" w:lineRule="auto"/>
        <w:ind w:firstLine="708"/>
        <w:jc w:val="both"/>
        <w:rPr>
          <w:rFonts w:ascii="Times New Roman" w:eastAsia="Calibri" w:hAnsi="Times New Roman" w:cs="Times New Roman"/>
          <w:iCs/>
          <w:color w:val="000000"/>
          <w:sz w:val="26"/>
          <w:szCs w:val="26"/>
          <w:bdr w:val="none" w:sz="0" w:space="0" w:color="auto" w:frame="1"/>
          <w:shd w:val="clear" w:color="auto" w:fill="FFFFFF"/>
          <w:lang w:eastAsia="ru-RU"/>
        </w:rPr>
      </w:pPr>
      <w:r>
        <w:rPr>
          <w:rFonts w:ascii="Times New Roman" w:eastAsia="Calibri" w:hAnsi="Times New Roman" w:cs="Times New Roman"/>
          <w:iCs/>
          <w:color w:val="000000"/>
          <w:sz w:val="26"/>
          <w:szCs w:val="26"/>
          <w:bdr w:val="none" w:sz="0" w:space="0" w:color="auto" w:frame="1"/>
          <w:shd w:val="clear" w:color="auto" w:fill="FFFFFF"/>
          <w:lang w:eastAsia="ru-RU"/>
        </w:rPr>
        <w:t>5.Настоящее постановление обнародовать в установленных местах и разместить на официальном сайте администрации Шило-</w:t>
      </w:r>
      <w:proofErr w:type="spellStart"/>
      <w:r>
        <w:rPr>
          <w:rFonts w:ascii="Times New Roman" w:eastAsia="Calibri" w:hAnsi="Times New Roman" w:cs="Times New Roman"/>
          <w:iCs/>
          <w:color w:val="000000"/>
          <w:sz w:val="26"/>
          <w:szCs w:val="26"/>
          <w:bdr w:val="none" w:sz="0" w:space="0" w:color="auto" w:frame="1"/>
          <w:shd w:val="clear" w:color="auto" w:fill="FFFFFF"/>
          <w:lang w:eastAsia="ru-RU"/>
        </w:rPr>
        <w:t>Голицынского</w:t>
      </w:r>
      <w:proofErr w:type="spellEnd"/>
      <w:r>
        <w:rPr>
          <w:rFonts w:ascii="Times New Roman" w:eastAsia="Calibri" w:hAnsi="Times New Roman" w:cs="Times New Roman"/>
          <w:iCs/>
          <w:color w:val="000000"/>
          <w:sz w:val="26"/>
          <w:szCs w:val="26"/>
          <w:bdr w:val="none" w:sz="0" w:space="0" w:color="auto" w:frame="1"/>
          <w:shd w:val="clear" w:color="auto" w:fill="FFFFFF"/>
          <w:lang w:eastAsia="ru-RU"/>
        </w:rPr>
        <w:t xml:space="preserve">  муниципального образования в сети «Интернет».</w:t>
      </w:r>
    </w:p>
    <w:p w:rsidR="00EF0939" w:rsidRDefault="00EF0939" w:rsidP="00EF0939">
      <w:pPr>
        <w:spacing w:after="0" w:line="240" w:lineRule="auto"/>
        <w:ind w:firstLine="708"/>
        <w:jc w:val="both"/>
        <w:rPr>
          <w:rFonts w:ascii="Times New Roman" w:eastAsia="Calibri" w:hAnsi="Times New Roman" w:cs="Times New Roman"/>
          <w:iCs/>
          <w:color w:val="000000"/>
          <w:sz w:val="26"/>
          <w:szCs w:val="26"/>
          <w:bdr w:val="none" w:sz="0" w:space="0" w:color="auto" w:frame="1"/>
          <w:lang w:eastAsia="ru-RU"/>
        </w:rPr>
      </w:pPr>
      <w:r>
        <w:rPr>
          <w:rFonts w:ascii="Times New Roman" w:eastAsia="Calibri" w:hAnsi="Times New Roman" w:cs="Times New Roman"/>
          <w:iCs/>
          <w:color w:val="000000"/>
          <w:sz w:val="26"/>
          <w:szCs w:val="26"/>
          <w:bdr w:val="none" w:sz="0" w:space="0" w:color="auto" w:frame="1"/>
          <w:shd w:val="clear" w:color="auto" w:fill="FFFFFF"/>
          <w:lang w:eastAsia="ru-RU"/>
        </w:rPr>
        <w:t>6. Настоящее постановление вступает в силу со дня его подписания</w:t>
      </w:r>
      <w:r>
        <w:rPr>
          <w:rFonts w:ascii="Times New Roman" w:eastAsia="Calibri" w:hAnsi="Times New Roman" w:cs="Times New Roman"/>
          <w:iCs/>
          <w:color w:val="000000"/>
          <w:sz w:val="26"/>
          <w:szCs w:val="26"/>
          <w:bdr w:val="none" w:sz="0" w:space="0" w:color="auto" w:frame="1"/>
          <w:lang w:eastAsia="ru-RU"/>
        </w:rPr>
        <w:t>.</w:t>
      </w:r>
    </w:p>
    <w:p w:rsidR="00EF0939" w:rsidRDefault="00EF0939" w:rsidP="00EF0939">
      <w:pPr>
        <w:spacing w:after="0" w:line="240" w:lineRule="auto"/>
        <w:ind w:firstLine="708"/>
        <w:jc w:val="both"/>
        <w:rPr>
          <w:rFonts w:ascii="Times New Roman" w:eastAsia="Calibri" w:hAnsi="Times New Roman" w:cs="Times New Roman"/>
          <w:iCs/>
          <w:color w:val="000000"/>
          <w:sz w:val="26"/>
          <w:szCs w:val="26"/>
          <w:bdr w:val="none" w:sz="0" w:space="0" w:color="auto" w:frame="1"/>
          <w:lang w:eastAsia="ru-RU"/>
        </w:rPr>
      </w:pPr>
      <w:r>
        <w:rPr>
          <w:rFonts w:ascii="Times New Roman" w:eastAsia="Calibri" w:hAnsi="Times New Roman" w:cs="Times New Roman"/>
          <w:iCs/>
          <w:color w:val="000000"/>
          <w:sz w:val="26"/>
          <w:szCs w:val="26"/>
          <w:bdr w:val="none" w:sz="0" w:space="0" w:color="auto" w:frame="1"/>
          <w:lang w:eastAsia="ru-RU"/>
        </w:rPr>
        <w:t xml:space="preserve">7. </w:t>
      </w:r>
      <w:proofErr w:type="gramStart"/>
      <w:r>
        <w:rPr>
          <w:rFonts w:ascii="Times New Roman" w:eastAsia="Calibri" w:hAnsi="Times New Roman" w:cs="Times New Roman"/>
          <w:iCs/>
          <w:color w:val="000000"/>
          <w:sz w:val="26"/>
          <w:szCs w:val="26"/>
          <w:bdr w:val="none" w:sz="0" w:space="0" w:color="auto" w:frame="1"/>
          <w:lang w:eastAsia="ru-RU"/>
        </w:rPr>
        <w:t>Контроль за</w:t>
      </w:r>
      <w:proofErr w:type="gramEnd"/>
      <w:r>
        <w:rPr>
          <w:rFonts w:ascii="Times New Roman" w:eastAsia="Calibri" w:hAnsi="Times New Roman" w:cs="Times New Roman"/>
          <w:iCs/>
          <w:color w:val="000000"/>
          <w:sz w:val="26"/>
          <w:szCs w:val="26"/>
          <w:bdr w:val="none" w:sz="0" w:space="0" w:color="auto" w:frame="1"/>
          <w:lang w:eastAsia="ru-RU"/>
        </w:rPr>
        <w:t xml:space="preserve"> исполнением настоящего постановления оставляю за собой.</w:t>
      </w:r>
    </w:p>
    <w:p w:rsidR="00EF0939" w:rsidRDefault="00EF0939" w:rsidP="00EF0939">
      <w:pPr>
        <w:spacing w:after="0" w:line="240" w:lineRule="auto"/>
        <w:ind w:firstLine="708"/>
        <w:jc w:val="both"/>
        <w:rPr>
          <w:rFonts w:ascii="Times New Roman" w:eastAsia="Calibri" w:hAnsi="Times New Roman" w:cs="Times New Roman"/>
          <w:iCs/>
          <w:color w:val="000000"/>
          <w:sz w:val="26"/>
          <w:szCs w:val="26"/>
          <w:bdr w:val="none" w:sz="0" w:space="0" w:color="auto" w:frame="1"/>
          <w:lang w:eastAsia="ru-RU"/>
        </w:rPr>
      </w:pPr>
    </w:p>
    <w:p w:rsidR="00EF0939" w:rsidRDefault="00EF0939" w:rsidP="00EF0939">
      <w:pPr>
        <w:spacing w:after="0" w:line="240" w:lineRule="auto"/>
        <w:ind w:firstLine="708"/>
        <w:jc w:val="both"/>
        <w:rPr>
          <w:rFonts w:ascii="Times New Roman" w:eastAsia="Calibri" w:hAnsi="Times New Roman" w:cs="Times New Roman"/>
          <w:iCs/>
          <w:color w:val="000000"/>
          <w:sz w:val="26"/>
          <w:szCs w:val="26"/>
          <w:bdr w:val="none" w:sz="0" w:space="0" w:color="auto" w:frame="1"/>
          <w:lang w:eastAsia="ru-RU"/>
        </w:rPr>
      </w:pPr>
    </w:p>
    <w:p w:rsidR="00EF0939" w:rsidRDefault="00EF0939" w:rsidP="00EF0939">
      <w:pPr>
        <w:spacing w:after="0" w:line="240" w:lineRule="auto"/>
        <w:ind w:firstLine="708"/>
        <w:jc w:val="both"/>
        <w:rPr>
          <w:rFonts w:ascii="Times New Roman" w:eastAsia="Calibri" w:hAnsi="Times New Roman" w:cs="Times New Roman"/>
          <w:iCs/>
          <w:color w:val="000000"/>
          <w:sz w:val="26"/>
          <w:szCs w:val="26"/>
          <w:bdr w:val="none" w:sz="0" w:space="0" w:color="auto" w:frame="1"/>
          <w:lang w:eastAsia="ru-RU"/>
        </w:rPr>
      </w:pPr>
    </w:p>
    <w:p w:rsidR="00EF0939" w:rsidRDefault="00EF0939" w:rsidP="00EF0939">
      <w:pPr>
        <w:spacing w:after="0" w:line="240" w:lineRule="auto"/>
        <w:jc w:val="both"/>
        <w:rPr>
          <w:rFonts w:ascii="Times New Roman" w:eastAsia="Calibri" w:hAnsi="Times New Roman" w:cs="Times New Roman"/>
          <w:b/>
          <w:iCs/>
          <w:color w:val="000000"/>
          <w:sz w:val="26"/>
          <w:szCs w:val="26"/>
          <w:bdr w:val="none" w:sz="0" w:space="0" w:color="auto" w:frame="1"/>
          <w:shd w:val="clear" w:color="auto" w:fill="FFFFFF"/>
          <w:lang w:eastAsia="ru-RU"/>
        </w:rPr>
      </w:pPr>
      <w:r>
        <w:rPr>
          <w:rFonts w:ascii="Times New Roman" w:eastAsia="Calibri" w:hAnsi="Times New Roman" w:cs="Times New Roman"/>
          <w:b/>
          <w:iCs/>
          <w:color w:val="000000"/>
          <w:sz w:val="26"/>
          <w:szCs w:val="26"/>
          <w:bdr w:val="none" w:sz="0" w:space="0" w:color="auto" w:frame="1"/>
          <w:lang w:eastAsia="ru-RU"/>
        </w:rPr>
        <w:t xml:space="preserve">Глава </w:t>
      </w:r>
      <w:r>
        <w:rPr>
          <w:rFonts w:ascii="Times New Roman" w:eastAsia="Calibri" w:hAnsi="Times New Roman" w:cs="Times New Roman"/>
          <w:b/>
          <w:iCs/>
          <w:color w:val="000000"/>
          <w:sz w:val="26"/>
          <w:szCs w:val="26"/>
          <w:bdr w:val="none" w:sz="0" w:space="0" w:color="auto" w:frame="1"/>
          <w:shd w:val="clear" w:color="auto" w:fill="FFFFFF"/>
          <w:lang w:eastAsia="ru-RU"/>
        </w:rPr>
        <w:t>администрации</w:t>
      </w:r>
    </w:p>
    <w:p w:rsidR="00EF0939" w:rsidRDefault="00EF0939" w:rsidP="00EF0939">
      <w:pPr>
        <w:spacing w:after="0" w:line="240" w:lineRule="auto"/>
        <w:jc w:val="both"/>
        <w:rPr>
          <w:rFonts w:ascii="Times New Roman" w:eastAsia="Calibri" w:hAnsi="Times New Roman" w:cs="Times New Roman"/>
          <w:b/>
          <w:iCs/>
          <w:color w:val="000000"/>
          <w:sz w:val="26"/>
          <w:szCs w:val="26"/>
          <w:bdr w:val="none" w:sz="0" w:space="0" w:color="auto" w:frame="1"/>
          <w:shd w:val="clear" w:color="auto" w:fill="FFFFFF"/>
          <w:lang w:eastAsia="ru-RU"/>
        </w:rPr>
      </w:pPr>
      <w:r>
        <w:rPr>
          <w:rFonts w:ascii="Times New Roman" w:eastAsia="Calibri" w:hAnsi="Times New Roman" w:cs="Times New Roman"/>
          <w:b/>
          <w:iCs/>
          <w:color w:val="000000"/>
          <w:sz w:val="26"/>
          <w:szCs w:val="26"/>
          <w:bdr w:val="none" w:sz="0" w:space="0" w:color="auto" w:frame="1"/>
          <w:shd w:val="clear" w:color="auto" w:fill="FFFFFF"/>
          <w:lang w:eastAsia="ru-RU"/>
        </w:rPr>
        <w:t>Шило-</w:t>
      </w:r>
      <w:proofErr w:type="spellStart"/>
      <w:r>
        <w:rPr>
          <w:rFonts w:ascii="Times New Roman" w:eastAsia="Calibri" w:hAnsi="Times New Roman" w:cs="Times New Roman"/>
          <w:b/>
          <w:iCs/>
          <w:color w:val="000000"/>
          <w:sz w:val="26"/>
          <w:szCs w:val="26"/>
          <w:bdr w:val="none" w:sz="0" w:space="0" w:color="auto" w:frame="1"/>
          <w:shd w:val="clear" w:color="auto" w:fill="FFFFFF"/>
          <w:lang w:eastAsia="ru-RU"/>
        </w:rPr>
        <w:t>Голицынского</w:t>
      </w:r>
      <w:proofErr w:type="spellEnd"/>
    </w:p>
    <w:p w:rsidR="00EF0939" w:rsidRDefault="00EF0939" w:rsidP="00EF0939">
      <w:pPr>
        <w:spacing w:after="0" w:line="240" w:lineRule="auto"/>
        <w:jc w:val="both"/>
        <w:rPr>
          <w:rFonts w:ascii="Times New Roman" w:eastAsia="Calibri" w:hAnsi="Times New Roman" w:cs="Times New Roman"/>
          <w:b/>
          <w:iCs/>
          <w:color w:val="000000"/>
          <w:sz w:val="26"/>
          <w:szCs w:val="26"/>
          <w:bdr w:val="none" w:sz="0" w:space="0" w:color="auto" w:frame="1"/>
          <w:lang w:eastAsia="ru-RU"/>
        </w:rPr>
      </w:pPr>
      <w:r>
        <w:rPr>
          <w:rFonts w:ascii="Times New Roman" w:eastAsia="Calibri" w:hAnsi="Times New Roman" w:cs="Times New Roman"/>
          <w:b/>
          <w:iCs/>
          <w:color w:val="000000"/>
          <w:sz w:val="26"/>
          <w:szCs w:val="26"/>
          <w:bdr w:val="none" w:sz="0" w:space="0" w:color="auto" w:frame="1"/>
          <w:shd w:val="clear" w:color="auto" w:fill="FFFFFF"/>
          <w:lang w:eastAsia="ru-RU"/>
        </w:rPr>
        <w:t xml:space="preserve">муниципального образования           </w:t>
      </w:r>
      <w:r>
        <w:rPr>
          <w:rFonts w:ascii="Times New Roman" w:eastAsia="Calibri" w:hAnsi="Times New Roman" w:cs="Times New Roman"/>
          <w:b/>
          <w:iCs/>
          <w:color w:val="000000"/>
          <w:sz w:val="26"/>
          <w:szCs w:val="26"/>
          <w:bdr w:val="none" w:sz="0" w:space="0" w:color="auto" w:frame="1"/>
          <w:shd w:val="clear" w:color="auto" w:fill="FFFFFF"/>
          <w:lang w:eastAsia="ru-RU"/>
        </w:rPr>
        <w:tab/>
      </w:r>
      <w:r>
        <w:rPr>
          <w:rFonts w:ascii="Times New Roman" w:eastAsia="Calibri" w:hAnsi="Times New Roman" w:cs="Times New Roman"/>
          <w:b/>
          <w:iCs/>
          <w:color w:val="000000"/>
          <w:sz w:val="26"/>
          <w:szCs w:val="26"/>
          <w:bdr w:val="none" w:sz="0" w:space="0" w:color="auto" w:frame="1"/>
          <w:shd w:val="clear" w:color="auto" w:fill="FFFFFF"/>
          <w:lang w:eastAsia="ru-RU"/>
        </w:rPr>
        <w:tab/>
      </w:r>
      <w:r>
        <w:rPr>
          <w:rFonts w:ascii="Times New Roman" w:eastAsia="Calibri" w:hAnsi="Times New Roman" w:cs="Times New Roman"/>
          <w:b/>
          <w:iCs/>
          <w:color w:val="000000"/>
          <w:sz w:val="26"/>
          <w:szCs w:val="26"/>
          <w:bdr w:val="none" w:sz="0" w:space="0" w:color="auto" w:frame="1"/>
          <w:shd w:val="clear" w:color="auto" w:fill="FFFFFF"/>
          <w:lang w:eastAsia="ru-RU"/>
        </w:rPr>
        <w:tab/>
        <w:t xml:space="preserve">         И.Н. </w:t>
      </w:r>
      <w:proofErr w:type="spellStart"/>
      <w:r>
        <w:rPr>
          <w:rFonts w:ascii="Times New Roman" w:eastAsia="Calibri" w:hAnsi="Times New Roman" w:cs="Times New Roman"/>
          <w:b/>
          <w:iCs/>
          <w:color w:val="000000"/>
          <w:sz w:val="26"/>
          <w:szCs w:val="26"/>
          <w:bdr w:val="none" w:sz="0" w:space="0" w:color="auto" w:frame="1"/>
          <w:shd w:val="clear" w:color="auto" w:fill="FFFFFF"/>
          <w:lang w:eastAsia="ru-RU"/>
        </w:rPr>
        <w:t>Голубчикова</w:t>
      </w:r>
      <w:proofErr w:type="spellEnd"/>
    </w:p>
    <w:p w:rsidR="00EF0939" w:rsidRDefault="00EF0939" w:rsidP="00EF0939">
      <w:pPr>
        <w:spacing w:after="0" w:line="240" w:lineRule="exact"/>
        <w:ind w:left="5529" w:firstLine="709"/>
        <w:rPr>
          <w:rFonts w:ascii="Times New Roman" w:eastAsia="Calibri" w:hAnsi="Times New Roman" w:cs="Times New Roman"/>
          <w:b/>
          <w:sz w:val="26"/>
          <w:szCs w:val="26"/>
          <w:lang w:eastAsia="ru-RU"/>
        </w:rPr>
      </w:pPr>
    </w:p>
    <w:p w:rsidR="00EF0939" w:rsidRDefault="00EF0939" w:rsidP="00EF0939">
      <w:pPr>
        <w:spacing w:after="0" w:line="240" w:lineRule="exact"/>
        <w:ind w:left="5529" w:firstLine="709"/>
        <w:rPr>
          <w:rFonts w:ascii="Times New Roman" w:eastAsia="Calibri" w:hAnsi="Times New Roman" w:cs="Times New Roman"/>
          <w:b/>
          <w:sz w:val="26"/>
          <w:szCs w:val="26"/>
          <w:lang w:eastAsia="ru-RU"/>
        </w:rPr>
      </w:pPr>
    </w:p>
    <w:p w:rsidR="00EF0939" w:rsidRDefault="00EF0939" w:rsidP="00EF0939">
      <w:pPr>
        <w:spacing w:after="0" w:line="240" w:lineRule="exact"/>
        <w:ind w:left="5529" w:firstLine="709"/>
        <w:rPr>
          <w:rFonts w:ascii="Times New Roman" w:eastAsia="Calibri" w:hAnsi="Times New Roman" w:cs="Times New Roman"/>
          <w:b/>
          <w:sz w:val="26"/>
          <w:szCs w:val="26"/>
          <w:lang w:eastAsia="ru-RU"/>
        </w:rPr>
      </w:pPr>
    </w:p>
    <w:p w:rsidR="00EF0939" w:rsidRDefault="00EF0939" w:rsidP="00EF0939">
      <w:pPr>
        <w:spacing w:after="0" w:line="240" w:lineRule="exact"/>
        <w:ind w:left="5529"/>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br w:type="page"/>
      </w:r>
    </w:p>
    <w:p w:rsidR="00EF0939" w:rsidRDefault="00EF0939" w:rsidP="00EF0939">
      <w:pPr>
        <w:spacing w:after="0" w:line="240" w:lineRule="exact"/>
        <w:ind w:left="5529"/>
        <w:rPr>
          <w:rFonts w:ascii="Times New Roman" w:eastAsia="Calibri" w:hAnsi="Times New Roman" w:cs="Times New Roman"/>
          <w:b/>
          <w:sz w:val="26"/>
          <w:szCs w:val="26"/>
          <w:lang w:eastAsia="ru-RU"/>
        </w:rPr>
      </w:pPr>
    </w:p>
    <w:p w:rsidR="00EF0939" w:rsidRDefault="00EF0939" w:rsidP="00EF0939">
      <w:pPr>
        <w:spacing w:after="0" w:line="240" w:lineRule="auto"/>
        <w:ind w:firstLine="5529"/>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Приложение №1 к постановлению</w:t>
      </w:r>
    </w:p>
    <w:p w:rsidR="00EF0939" w:rsidRDefault="00EF0939" w:rsidP="00EF0939">
      <w:pPr>
        <w:spacing w:after="0" w:line="240" w:lineRule="auto"/>
        <w:ind w:firstLine="5529"/>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администрации Шило-</w:t>
      </w:r>
      <w:proofErr w:type="spellStart"/>
      <w:r>
        <w:rPr>
          <w:rFonts w:ascii="Times New Roman" w:eastAsia="Calibri" w:hAnsi="Times New Roman" w:cs="Times New Roman"/>
          <w:sz w:val="26"/>
          <w:szCs w:val="26"/>
          <w:lang w:eastAsia="ru-RU"/>
        </w:rPr>
        <w:t>Голицынского</w:t>
      </w:r>
      <w:proofErr w:type="spellEnd"/>
    </w:p>
    <w:p w:rsidR="00EF0939" w:rsidRDefault="00EF0939" w:rsidP="00EF0939">
      <w:pPr>
        <w:spacing w:after="0" w:line="240" w:lineRule="auto"/>
        <w:ind w:firstLine="5529"/>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муниципального образования</w:t>
      </w:r>
    </w:p>
    <w:p w:rsidR="00EF0939" w:rsidRDefault="00EF0939" w:rsidP="00EF0939">
      <w:pPr>
        <w:spacing w:after="0" w:line="240" w:lineRule="auto"/>
        <w:ind w:firstLine="5529"/>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от 1 декабря 2024 года № 50</w:t>
      </w:r>
    </w:p>
    <w:p w:rsidR="00EF0939" w:rsidRDefault="00EF0939" w:rsidP="00EF0939">
      <w:pPr>
        <w:spacing w:after="0" w:line="240" w:lineRule="exact"/>
        <w:ind w:left="5529"/>
        <w:rPr>
          <w:rFonts w:ascii="Times New Roman" w:eastAsia="Calibri" w:hAnsi="Times New Roman" w:cs="Times New Roman"/>
          <w:b/>
          <w:sz w:val="26"/>
          <w:szCs w:val="26"/>
          <w:lang w:eastAsia="ru-RU"/>
        </w:rPr>
      </w:pPr>
    </w:p>
    <w:p w:rsidR="00EF0939" w:rsidRDefault="00EF0939" w:rsidP="00EF0939">
      <w:pPr>
        <w:spacing w:after="0" w:line="240" w:lineRule="exact"/>
        <w:ind w:left="5529"/>
        <w:rPr>
          <w:rFonts w:ascii="Times New Roman" w:eastAsia="Calibri" w:hAnsi="Times New Roman" w:cs="Times New Roman"/>
          <w:b/>
          <w:sz w:val="26"/>
          <w:szCs w:val="26"/>
          <w:lang w:eastAsia="ru-RU"/>
        </w:rPr>
      </w:pPr>
    </w:p>
    <w:p w:rsidR="00EF0939" w:rsidRDefault="00EF0939" w:rsidP="00EF0939">
      <w:pPr>
        <w:spacing w:after="0" w:line="240" w:lineRule="auto"/>
        <w:jc w:val="center"/>
        <w:textAlignment w:val="baseline"/>
        <w:rPr>
          <w:rFonts w:ascii="Times New Roman" w:eastAsia="Times New Roman" w:hAnsi="Times New Roman" w:cs="Times New Roman"/>
          <w:b/>
          <w:iCs/>
          <w:color w:val="000000"/>
          <w:sz w:val="26"/>
          <w:szCs w:val="26"/>
          <w:bdr w:val="none" w:sz="0" w:space="0" w:color="auto" w:frame="1"/>
          <w:shd w:val="clear" w:color="auto" w:fill="FFFFFF"/>
          <w:lang w:eastAsia="ru-RU"/>
        </w:rPr>
      </w:pPr>
      <w:r>
        <w:rPr>
          <w:rFonts w:ascii="Times New Roman" w:eastAsia="Times New Roman" w:hAnsi="Times New Roman" w:cs="Times New Roman"/>
          <w:b/>
          <w:iCs/>
          <w:color w:val="000000"/>
          <w:sz w:val="26"/>
          <w:szCs w:val="26"/>
          <w:bdr w:val="none" w:sz="0" w:space="0" w:color="auto" w:frame="1"/>
          <w:shd w:val="clear" w:color="auto" w:fill="FFFFFF"/>
          <w:lang w:eastAsia="ru-RU"/>
        </w:rPr>
        <w:t>ПОЛОЖЕНИЕ</w:t>
      </w:r>
    </w:p>
    <w:p w:rsidR="00EF0939" w:rsidRDefault="00EF0939" w:rsidP="00EF0939">
      <w:pPr>
        <w:spacing w:after="0" w:line="240" w:lineRule="auto"/>
        <w:jc w:val="center"/>
        <w:textAlignment w:val="baseline"/>
        <w:rPr>
          <w:rFonts w:ascii="Times New Roman" w:eastAsia="Times New Roman" w:hAnsi="Times New Roman" w:cs="Times New Roman"/>
          <w:b/>
          <w:iCs/>
          <w:color w:val="000000"/>
          <w:sz w:val="26"/>
          <w:szCs w:val="26"/>
          <w:bdr w:val="none" w:sz="0" w:space="0" w:color="auto" w:frame="1"/>
          <w:shd w:val="clear" w:color="auto" w:fill="FFFFFF"/>
          <w:lang w:eastAsia="ru-RU"/>
        </w:rPr>
      </w:pPr>
      <w:r>
        <w:rPr>
          <w:rFonts w:ascii="Times New Roman" w:eastAsia="Times New Roman" w:hAnsi="Times New Roman" w:cs="Times New Roman"/>
          <w:b/>
          <w:iCs/>
          <w:color w:val="000000"/>
          <w:sz w:val="26"/>
          <w:szCs w:val="26"/>
          <w:bdr w:val="none" w:sz="0" w:space="0" w:color="auto" w:frame="1"/>
          <w:shd w:val="clear" w:color="auto" w:fill="FFFFFF"/>
          <w:lang w:eastAsia="ru-RU"/>
        </w:rPr>
        <w:t>о смотре - конкурсе на лучшее новогоднее оформление предприятий потребительского рынка« Новогодние огни 2024 года»</w:t>
      </w:r>
    </w:p>
    <w:p w:rsidR="00EF0939" w:rsidRDefault="00EF0939" w:rsidP="00EF0939">
      <w:pPr>
        <w:spacing w:after="0" w:line="240" w:lineRule="auto"/>
        <w:jc w:val="center"/>
        <w:textAlignment w:val="baseline"/>
        <w:rPr>
          <w:rFonts w:ascii="Times New Roman" w:eastAsia="Times New Roman" w:hAnsi="Times New Roman" w:cs="Times New Roman"/>
          <w:b/>
          <w:iCs/>
          <w:color w:val="000000"/>
          <w:sz w:val="26"/>
          <w:szCs w:val="26"/>
          <w:bdr w:val="none" w:sz="0" w:space="0" w:color="auto" w:frame="1"/>
          <w:shd w:val="clear" w:color="auto" w:fill="FFFFFF"/>
          <w:lang w:eastAsia="ru-RU"/>
        </w:rPr>
      </w:pPr>
    </w:p>
    <w:p w:rsidR="00EF0939" w:rsidRDefault="00EF0939" w:rsidP="00EF0939">
      <w:pPr>
        <w:spacing w:after="0" w:line="240" w:lineRule="auto"/>
        <w:jc w:val="center"/>
        <w:textAlignment w:val="baseline"/>
        <w:rPr>
          <w:rFonts w:ascii="Times New Roman" w:eastAsia="Times New Roman" w:hAnsi="Times New Roman" w:cs="Times New Roman"/>
          <w:b/>
          <w:iCs/>
          <w:color w:val="000000"/>
          <w:sz w:val="26"/>
          <w:szCs w:val="26"/>
          <w:bdr w:val="none" w:sz="0" w:space="0" w:color="auto" w:frame="1"/>
          <w:shd w:val="clear" w:color="auto" w:fill="FFFFFF"/>
          <w:lang w:eastAsia="ru-RU"/>
        </w:rPr>
      </w:pPr>
      <w:r>
        <w:rPr>
          <w:rFonts w:ascii="Times New Roman" w:eastAsia="Times New Roman" w:hAnsi="Times New Roman" w:cs="Times New Roman"/>
          <w:b/>
          <w:iCs/>
          <w:color w:val="000000"/>
          <w:sz w:val="26"/>
          <w:szCs w:val="26"/>
          <w:bdr w:val="none" w:sz="0" w:space="0" w:color="auto" w:frame="1"/>
          <w:shd w:val="clear" w:color="auto" w:fill="FFFFFF"/>
          <w:lang w:eastAsia="ru-RU"/>
        </w:rPr>
        <w:t>1. Общее положение</w:t>
      </w:r>
    </w:p>
    <w:p w:rsidR="00EF0939" w:rsidRDefault="00EF0939" w:rsidP="00EF0939">
      <w:pPr>
        <w:spacing w:after="0" w:line="240" w:lineRule="auto"/>
        <w:ind w:firstLine="567"/>
        <w:jc w:val="both"/>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proofErr w:type="gramStart"/>
      <w:r>
        <w:rPr>
          <w:rFonts w:ascii="Times New Roman" w:eastAsia="Times New Roman" w:hAnsi="Times New Roman" w:cs="Times New Roman"/>
          <w:iCs/>
          <w:color w:val="000000"/>
          <w:sz w:val="26"/>
          <w:szCs w:val="26"/>
          <w:bdr w:val="none" w:sz="0" w:space="0" w:color="auto" w:frame="1"/>
          <w:shd w:val="clear" w:color="auto" w:fill="FFFFFF"/>
          <w:lang w:eastAsia="ru-RU"/>
        </w:rPr>
        <w:t>1.1.Положение о смотре – конкурсе на лучшее новогоднее оформление потребительского рынка «Новогодние огни 2024 года» (далее – положение) определяет порядок организации и проведения смотра-конкурса на выявление лучшего новогоднего оформления предприятий потребительского рынка, проводится среди субъектов малого и среднего предпринимательства, зарегистрированных или осуществляющие деятельность на территории Шило-</w:t>
      </w:r>
      <w:proofErr w:type="spellStart"/>
      <w:r>
        <w:rPr>
          <w:rFonts w:ascii="Times New Roman" w:eastAsia="Times New Roman" w:hAnsi="Times New Roman" w:cs="Times New Roman"/>
          <w:iCs/>
          <w:color w:val="000000"/>
          <w:sz w:val="26"/>
          <w:szCs w:val="26"/>
          <w:bdr w:val="none" w:sz="0" w:space="0" w:color="auto" w:frame="1"/>
          <w:shd w:val="clear" w:color="auto" w:fill="FFFFFF"/>
          <w:lang w:eastAsia="ru-RU"/>
        </w:rPr>
        <w:t>Голицынского</w:t>
      </w:r>
      <w:proofErr w:type="spellEnd"/>
      <w:r>
        <w:rPr>
          <w:rFonts w:ascii="Times New Roman" w:eastAsia="Times New Roman" w:hAnsi="Times New Roman" w:cs="Times New Roman"/>
          <w:iCs/>
          <w:color w:val="000000"/>
          <w:sz w:val="26"/>
          <w:szCs w:val="26"/>
          <w:bdr w:val="none" w:sz="0" w:space="0" w:color="auto" w:frame="1"/>
          <w:shd w:val="clear" w:color="auto" w:fill="FFFFFF"/>
          <w:lang w:eastAsia="ru-RU"/>
        </w:rPr>
        <w:t xml:space="preserve"> муниципального образования и отвечающих требованиям статьи 4 Федерального закона </w:t>
      </w:r>
      <w:r>
        <w:rPr>
          <w:rFonts w:ascii="Times New Roman" w:eastAsia="Times New Roman" w:hAnsi="Times New Roman" w:cs="Times New Roman"/>
          <w:iCs/>
          <w:sz w:val="26"/>
          <w:szCs w:val="26"/>
          <w:bdr w:val="none" w:sz="0" w:space="0" w:color="auto" w:frame="1"/>
          <w:shd w:val="clear" w:color="auto" w:fill="FFFFFF"/>
          <w:lang w:eastAsia="ru-RU"/>
        </w:rPr>
        <w:t xml:space="preserve">от </w:t>
      </w:r>
      <w:hyperlink r:id="rId7" w:tooltip="24 июля" w:history="1">
        <w:r>
          <w:rPr>
            <w:rStyle w:val="a3"/>
            <w:rFonts w:ascii="Times New Roman" w:eastAsia="Times New Roman" w:hAnsi="Times New Roman" w:cs="Times New Roman"/>
            <w:iCs/>
            <w:color w:val="auto"/>
            <w:sz w:val="26"/>
            <w:szCs w:val="26"/>
            <w:u w:val="none"/>
            <w:bdr w:val="none" w:sz="0" w:space="0" w:color="auto" w:frame="1"/>
            <w:lang w:eastAsia="ru-RU"/>
          </w:rPr>
          <w:t>24 июля</w:t>
        </w:r>
      </w:hyperlink>
      <w:r>
        <w:rPr>
          <w:rFonts w:ascii="Times New Roman" w:eastAsia="Times New Roman" w:hAnsi="Times New Roman" w:cs="Times New Roman"/>
          <w:iCs/>
          <w:sz w:val="26"/>
          <w:szCs w:val="26"/>
          <w:bdr w:val="none" w:sz="0" w:space="0" w:color="auto" w:frame="1"/>
          <w:shd w:val="clear" w:color="auto" w:fill="FFFFFF"/>
          <w:lang w:eastAsia="ru-RU"/>
        </w:rPr>
        <w:t xml:space="preserve">2007 </w:t>
      </w:r>
      <w:r>
        <w:rPr>
          <w:rFonts w:ascii="Times New Roman" w:eastAsia="Times New Roman" w:hAnsi="Times New Roman" w:cs="Times New Roman"/>
          <w:iCs/>
          <w:color w:val="000000"/>
          <w:sz w:val="26"/>
          <w:szCs w:val="26"/>
          <w:bdr w:val="none" w:sz="0" w:space="0" w:color="auto" w:frame="1"/>
          <w:shd w:val="clear" w:color="auto" w:fill="FFFFFF"/>
          <w:lang w:eastAsia="ru-RU"/>
        </w:rPr>
        <w:t>года №209-ФЗ</w:t>
      </w:r>
      <w:proofErr w:type="gramEnd"/>
      <w:r>
        <w:rPr>
          <w:rFonts w:ascii="Times New Roman" w:eastAsia="Times New Roman" w:hAnsi="Times New Roman" w:cs="Times New Roman"/>
          <w:iCs/>
          <w:color w:val="000000"/>
          <w:sz w:val="26"/>
          <w:szCs w:val="26"/>
          <w:bdr w:val="none" w:sz="0" w:space="0" w:color="auto" w:frame="1"/>
          <w:shd w:val="clear" w:color="auto" w:fill="FFFFFF"/>
          <w:lang w:eastAsia="ru-RU"/>
        </w:rPr>
        <w:t xml:space="preserve"> «О развитии малого и среднего предпринимательства в Российской Федерации».</w:t>
      </w:r>
    </w:p>
    <w:p w:rsidR="00EF0939" w:rsidRDefault="00EF0939" w:rsidP="00EF0939">
      <w:pPr>
        <w:spacing w:after="0" w:line="240" w:lineRule="auto"/>
        <w:ind w:firstLine="567"/>
        <w:jc w:val="both"/>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r>
        <w:rPr>
          <w:rFonts w:ascii="Times New Roman" w:eastAsia="Times New Roman" w:hAnsi="Times New Roman" w:cs="Times New Roman"/>
          <w:iCs/>
          <w:color w:val="000000"/>
          <w:sz w:val="26"/>
          <w:szCs w:val="26"/>
          <w:bdr w:val="none" w:sz="0" w:space="0" w:color="auto" w:frame="1"/>
          <w:shd w:val="clear" w:color="auto" w:fill="FFFFFF"/>
          <w:lang w:eastAsia="ru-RU"/>
        </w:rPr>
        <w:t>1.2.Настоящее положение определяет механизм, условия организации и проведения смотра - конкурса, права и обязанности его организаторов и участников, основные требования к представляемой документации, процедуру ее рассмотрения, а также оформление результатов конкурса.</w:t>
      </w:r>
    </w:p>
    <w:p w:rsidR="00EF0939" w:rsidRDefault="00EF0939" w:rsidP="00EF0939">
      <w:pPr>
        <w:spacing w:after="0" w:line="240" w:lineRule="auto"/>
        <w:ind w:firstLine="567"/>
        <w:jc w:val="both"/>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r>
        <w:rPr>
          <w:rFonts w:ascii="Times New Roman" w:eastAsia="Times New Roman" w:hAnsi="Times New Roman" w:cs="Times New Roman"/>
          <w:iCs/>
          <w:color w:val="000000"/>
          <w:sz w:val="26"/>
          <w:szCs w:val="26"/>
          <w:bdr w:val="none" w:sz="0" w:space="0" w:color="auto" w:frame="1"/>
          <w:shd w:val="clear" w:color="auto" w:fill="FFFFFF"/>
          <w:lang w:eastAsia="ru-RU"/>
        </w:rPr>
        <w:t>1.3.Организационное обеспечение проведения конкурса осуществляется администрацией  Шило-</w:t>
      </w:r>
      <w:proofErr w:type="spellStart"/>
      <w:r>
        <w:rPr>
          <w:rFonts w:ascii="Times New Roman" w:eastAsia="Times New Roman" w:hAnsi="Times New Roman" w:cs="Times New Roman"/>
          <w:iCs/>
          <w:color w:val="000000"/>
          <w:sz w:val="26"/>
          <w:szCs w:val="26"/>
          <w:bdr w:val="none" w:sz="0" w:space="0" w:color="auto" w:frame="1"/>
          <w:shd w:val="clear" w:color="auto" w:fill="FFFFFF"/>
          <w:lang w:eastAsia="ru-RU"/>
        </w:rPr>
        <w:t>Голицынского</w:t>
      </w:r>
      <w:proofErr w:type="spellEnd"/>
      <w:r>
        <w:rPr>
          <w:rFonts w:ascii="Times New Roman" w:eastAsia="Times New Roman" w:hAnsi="Times New Roman" w:cs="Times New Roman"/>
          <w:iCs/>
          <w:color w:val="000000"/>
          <w:sz w:val="26"/>
          <w:szCs w:val="26"/>
          <w:bdr w:val="none" w:sz="0" w:space="0" w:color="auto" w:frame="1"/>
          <w:shd w:val="clear" w:color="auto" w:fill="FFFFFF"/>
          <w:lang w:eastAsia="ru-RU"/>
        </w:rPr>
        <w:t xml:space="preserve">  муниципального образования.</w:t>
      </w:r>
    </w:p>
    <w:p w:rsidR="00EF0939" w:rsidRDefault="00EF0939" w:rsidP="00EF0939">
      <w:pPr>
        <w:spacing w:after="0" w:line="240" w:lineRule="auto"/>
        <w:ind w:firstLine="567"/>
        <w:jc w:val="both"/>
        <w:textAlignment w:val="baseline"/>
        <w:rPr>
          <w:rFonts w:ascii="Times New Roman" w:eastAsia="Times New Roman" w:hAnsi="Times New Roman" w:cs="Times New Roman"/>
          <w:iCs/>
          <w:sz w:val="26"/>
          <w:szCs w:val="26"/>
          <w:bdr w:val="none" w:sz="0" w:space="0" w:color="auto" w:frame="1"/>
          <w:shd w:val="clear" w:color="auto" w:fill="FFFFFF"/>
          <w:lang w:eastAsia="ru-RU"/>
        </w:rPr>
      </w:pPr>
      <w:r>
        <w:rPr>
          <w:rFonts w:ascii="Times New Roman" w:eastAsia="Times New Roman" w:hAnsi="Times New Roman" w:cs="Times New Roman"/>
          <w:iCs/>
          <w:color w:val="000000"/>
          <w:sz w:val="26"/>
          <w:szCs w:val="26"/>
          <w:bdr w:val="none" w:sz="0" w:space="0" w:color="auto" w:frame="1"/>
          <w:shd w:val="clear" w:color="auto" w:fill="FFFFFF"/>
          <w:lang w:eastAsia="ru-RU"/>
        </w:rPr>
        <w:t>1.4. Финансирование конкурса осуществляется за счет средств бюджета Шило-</w:t>
      </w:r>
      <w:proofErr w:type="spellStart"/>
      <w:r>
        <w:rPr>
          <w:rFonts w:ascii="Times New Roman" w:eastAsia="Times New Roman" w:hAnsi="Times New Roman" w:cs="Times New Roman"/>
          <w:iCs/>
          <w:color w:val="000000"/>
          <w:sz w:val="26"/>
          <w:szCs w:val="26"/>
          <w:bdr w:val="none" w:sz="0" w:space="0" w:color="auto" w:frame="1"/>
          <w:shd w:val="clear" w:color="auto" w:fill="FFFFFF"/>
          <w:lang w:eastAsia="ru-RU"/>
        </w:rPr>
        <w:t>Голицынского</w:t>
      </w:r>
      <w:proofErr w:type="spellEnd"/>
      <w:r>
        <w:rPr>
          <w:rFonts w:ascii="Times New Roman" w:eastAsia="Times New Roman" w:hAnsi="Times New Roman" w:cs="Times New Roman"/>
          <w:iCs/>
          <w:color w:val="000000"/>
          <w:sz w:val="26"/>
          <w:szCs w:val="26"/>
          <w:bdr w:val="none" w:sz="0" w:space="0" w:color="auto" w:frame="1"/>
          <w:shd w:val="clear" w:color="auto" w:fill="FFFFFF"/>
          <w:lang w:eastAsia="ru-RU"/>
        </w:rPr>
        <w:t xml:space="preserve"> муниципального образования, предусмотренных на реализацию муниципальной программы «Развитие малого и среднего предпринимательства в Шило-</w:t>
      </w:r>
      <w:proofErr w:type="spellStart"/>
      <w:r>
        <w:rPr>
          <w:rFonts w:ascii="Times New Roman" w:eastAsia="Times New Roman" w:hAnsi="Times New Roman" w:cs="Times New Roman"/>
          <w:iCs/>
          <w:color w:val="000000"/>
          <w:sz w:val="26"/>
          <w:szCs w:val="26"/>
          <w:bdr w:val="none" w:sz="0" w:space="0" w:color="auto" w:frame="1"/>
          <w:shd w:val="clear" w:color="auto" w:fill="FFFFFF"/>
          <w:lang w:eastAsia="ru-RU"/>
        </w:rPr>
        <w:t>Голицынском</w:t>
      </w:r>
      <w:proofErr w:type="spellEnd"/>
      <w:r>
        <w:rPr>
          <w:rFonts w:ascii="Times New Roman" w:eastAsia="Times New Roman" w:hAnsi="Times New Roman" w:cs="Times New Roman"/>
          <w:iCs/>
          <w:color w:val="000000"/>
          <w:sz w:val="26"/>
          <w:szCs w:val="26"/>
          <w:bdr w:val="none" w:sz="0" w:space="0" w:color="auto" w:frame="1"/>
          <w:shd w:val="clear" w:color="auto" w:fill="FFFFFF"/>
          <w:lang w:eastAsia="ru-RU"/>
        </w:rPr>
        <w:t xml:space="preserve"> муниципальном образовании </w:t>
      </w:r>
      <w:proofErr w:type="spellStart"/>
      <w:r>
        <w:rPr>
          <w:rFonts w:ascii="Times New Roman" w:eastAsia="Times New Roman" w:hAnsi="Times New Roman" w:cs="Times New Roman"/>
          <w:iCs/>
          <w:color w:val="000000"/>
          <w:sz w:val="26"/>
          <w:szCs w:val="26"/>
          <w:bdr w:val="none" w:sz="0" w:space="0" w:color="auto" w:frame="1"/>
          <w:shd w:val="clear" w:color="auto" w:fill="FFFFFF"/>
          <w:lang w:eastAsia="ru-RU"/>
        </w:rPr>
        <w:t>Ртищевского</w:t>
      </w:r>
      <w:proofErr w:type="spellEnd"/>
      <w:r>
        <w:rPr>
          <w:rFonts w:ascii="Times New Roman" w:eastAsia="Times New Roman" w:hAnsi="Times New Roman" w:cs="Times New Roman"/>
          <w:iCs/>
          <w:color w:val="000000"/>
          <w:sz w:val="26"/>
          <w:szCs w:val="26"/>
          <w:bdr w:val="none" w:sz="0" w:space="0" w:color="auto" w:frame="1"/>
          <w:shd w:val="clear" w:color="auto" w:fill="FFFFFF"/>
          <w:lang w:eastAsia="ru-RU"/>
        </w:rPr>
        <w:t xml:space="preserve"> муниципального района Саратовской области на 2024 год и на плановый период 2025-2026 годов», утвержденной постановлением администрации  Шило-</w:t>
      </w:r>
      <w:proofErr w:type="spellStart"/>
      <w:r>
        <w:rPr>
          <w:rFonts w:ascii="Times New Roman" w:eastAsia="Times New Roman" w:hAnsi="Times New Roman" w:cs="Times New Roman"/>
          <w:iCs/>
          <w:color w:val="000000"/>
          <w:sz w:val="26"/>
          <w:szCs w:val="26"/>
          <w:bdr w:val="none" w:sz="0" w:space="0" w:color="auto" w:frame="1"/>
          <w:shd w:val="clear" w:color="auto" w:fill="FFFFFF"/>
          <w:lang w:eastAsia="ru-RU"/>
        </w:rPr>
        <w:t>Голицынского</w:t>
      </w:r>
      <w:proofErr w:type="spellEnd"/>
      <w:r>
        <w:rPr>
          <w:rFonts w:ascii="Times New Roman" w:eastAsia="Times New Roman" w:hAnsi="Times New Roman" w:cs="Times New Roman"/>
          <w:iCs/>
          <w:color w:val="000000"/>
          <w:sz w:val="26"/>
          <w:szCs w:val="26"/>
          <w:bdr w:val="none" w:sz="0" w:space="0" w:color="auto" w:frame="1"/>
          <w:shd w:val="clear" w:color="auto" w:fill="FFFFFF"/>
          <w:lang w:eastAsia="ru-RU"/>
        </w:rPr>
        <w:t xml:space="preserve"> муниципального </w:t>
      </w:r>
      <w:r>
        <w:rPr>
          <w:rFonts w:ascii="Times New Roman" w:eastAsia="Times New Roman" w:hAnsi="Times New Roman" w:cs="Times New Roman"/>
          <w:iCs/>
          <w:sz w:val="26"/>
          <w:szCs w:val="26"/>
          <w:bdr w:val="none" w:sz="0" w:space="0" w:color="auto" w:frame="1"/>
          <w:shd w:val="clear" w:color="auto" w:fill="FFFFFF"/>
          <w:lang w:eastAsia="ru-RU"/>
        </w:rPr>
        <w:t>образования от 29  декабря  2023 года № 92.</w:t>
      </w:r>
    </w:p>
    <w:p w:rsidR="00EF0939" w:rsidRDefault="00EF0939" w:rsidP="00EF0939">
      <w:pPr>
        <w:spacing w:after="0" w:line="240" w:lineRule="auto"/>
        <w:ind w:firstLine="567"/>
        <w:jc w:val="both"/>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r>
        <w:rPr>
          <w:rFonts w:ascii="Times New Roman" w:eastAsia="Times New Roman" w:hAnsi="Times New Roman" w:cs="Times New Roman"/>
          <w:iCs/>
          <w:color w:val="000000"/>
          <w:sz w:val="26"/>
          <w:szCs w:val="26"/>
          <w:bdr w:val="none" w:sz="0" w:space="0" w:color="auto" w:frame="1"/>
          <w:shd w:val="clear" w:color="auto" w:fill="FFFFFF"/>
          <w:lang w:eastAsia="ru-RU"/>
        </w:rPr>
        <w:t>1.5. Конкурс объявляется в художественно-световом оформлении зданий и сооружений, внутреннее оформление, а также оформление прилегающей территории к Новому году по номинации:</w:t>
      </w:r>
    </w:p>
    <w:p w:rsidR="00EF0939" w:rsidRDefault="00EF0939" w:rsidP="00EF0939">
      <w:pPr>
        <w:spacing w:after="0" w:line="240" w:lineRule="auto"/>
        <w:ind w:firstLine="708"/>
        <w:jc w:val="both"/>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r>
        <w:rPr>
          <w:rFonts w:ascii="Times New Roman" w:eastAsia="Times New Roman" w:hAnsi="Times New Roman" w:cs="Times New Roman"/>
          <w:iCs/>
          <w:color w:val="000000"/>
          <w:sz w:val="26"/>
          <w:szCs w:val="26"/>
          <w:bdr w:val="none" w:sz="0" w:space="0" w:color="auto" w:frame="1"/>
          <w:shd w:val="clear" w:color="auto" w:fill="FFFFFF"/>
          <w:lang w:eastAsia="ru-RU"/>
        </w:rPr>
        <w:t>1. «Лучшее оформление объекта потребительского рынка к Новому году».</w:t>
      </w:r>
    </w:p>
    <w:p w:rsidR="00EF0939" w:rsidRDefault="00EF0939" w:rsidP="00EF0939">
      <w:pPr>
        <w:spacing w:after="0" w:line="240" w:lineRule="auto"/>
        <w:ind w:firstLine="708"/>
        <w:jc w:val="both"/>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p>
    <w:p w:rsidR="00EF0939" w:rsidRDefault="00EF0939" w:rsidP="00EF0939">
      <w:pPr>
        <w:spacing w:after="0" w:line="240" w:lineRule="auto"/>
        <w:jc w:val="center"/>
        <w:textAlignment w:val="baseline"/>
        <w:rPr>
          <w:rFonts w:ascii="Times New Roman" w:eastAsia="Times New Roman" w:hAnsi="Times New Roman" w:cs="Times New Roman"/>
          <w:b/>
          <w:iCs/>
          <w:color w:val="000000"/>
          <w:sz w:val="26"/>
          <w:szCs w:val="26"/>
          <w:bdr w:val="none" w:sz="0" w:space="0" w:color="auto" w:frame="1"/>
          <w:shd w:val="clear" w:color="auto" w:fill="FFFFFF"/>
          <w:lang w:eastAsia="ru-RU"/>
        </w:rPr>
      </w:pPr>
      <w:r>
        <w:rPr>
          <w:rFonts w:ascii="Times New Roman" w:eastAsia="Times New Roman" w:hAnsi="Times New Roman" w:cs="Times New Roman"/>
          <w:b/>
          <w:iCs/>
          <w:color w:val="000000"/>
          <w:sz w:val="26"/>
          <w:szCs w:val="26"/>
          <w:bdr w:val="none" w:sz="0" w:space="0" w:color="auto" w:frame="1"/>
          <w:shd w:val="clear" w:color="auto" w:fill="FFFFFF"/>
          <w:lang w:eastAsia="ru-RU"/>
        </w:rPr>
        <w:t>2. Цели и задачи конкурса</w:t>
      </w:r>
    </w:p>
    <w:p w:rsidR="00EF0939" w:rsidRDefault="00EF0939" w:rsidP="00EF0939">
      <w:pPr>
        <w:spacing w:after="0" w:line="240" w:lineRule="auto"/>
        <w:ind w:firstLine="567"/>
        <w:jc w:val="both"/>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r>
        <w:rPr>
          <w:rFonts w:ascii="Times New Roman" w:eastAsia="Times New Roman" w:hAnsi="Times New Roman" w:cs="Times New Roman"/>
          <w:iCs/>
          <w:color w:val="000000"/>
          <w:sz w:val="26"/>
          <w:szCs w:val="26"/>
          <w:bdr w:val="none" w:sz="0" w:space="0" w:color="auto" w:frame="1"/>
          <w:shd w:val="clear" w:color="auto" w:fill="FFFFFF"/>
          <w:lang w:eastAsia="ru-RU"/>
        </w:rPr>
        <w:t>2.1.Создание праздничного настроения жителей и гостей Шило-</w:t>
      </w:r>
      <w:proofErr w:type="spellStart"/>
      <w:r>
        <w:rPr>
          <w:rFonts w:ascii="Times New Roman" w:eastAsia="Times New Roman" w:hAnsi="Times New Roman" w:cs="Times New Roman"/>
          <w:iCs/>
          <w:color w:val="000000"/>
          <w:sz w:val="26"/>
          <w:szCs w:val="26"/>
          <w:bdr w:val="none" w:sz="0" w:space="0" w:color="auto" w:frame="1"/>
          <w:shd w:val="clear" w:color="auto" w:fill="FFFFFF"/>
          <w:lang w:eastAsia="ru-RU"/>
        </w:rPr>
        <w:t>Голицынского</w:t>
      </w:r>
      <w:proofErr w:type="spellEnd"/>
      <w:r>
        <w:rPr>
          <w:rFonts w:ascii="Times New Roman" w:eastAsia="Times New Roman" w:hAnsi="Times New Roman" w:cs="Times New Roman"/>
          <w:iCs/>
          <w:color w:val="000000"/>
          <w:sz w:val="26"/>
          <w:szCs w:val="26"/>
          <w:bdr w:val="none" w:sz="0" w:space="0" w:color="auto" w:frame="1"/>
          <w:shd w:val="clear" w:color="auto" w:fill="FFFFFF"/>
          <w:lang w:eastAsia="ru-RU"/>
        </w:rPr>
        <w:t xml:space="preserve"> муниципального образования, стимулирование эффективной деятельности индивидуальных предпринимателей, осуществляющих свою деятельность на потребительском рынке на территории  Шило-</w:t>
      </w:r>
      <w:proofErr w:type="spellStart"/>
      <w:r>
        <w:rPr>
          <w:rFonts w:ascii="Times New Roman" w:eastAsia="Times New Roman" w:hAnsi="Times New Roman" w:cs="Times New Roman"/>
          <w:iCs/>
          <w:color w:val="000000"/>
          <w:sz w:val="26"/>
          <w:szCs w:val="26"/>
          <w:bdr w:val="none" w:sz="0" w:space="0" w:color="auto" w:frame="1"/>
          <w:shd w:val="clear" w:color="auto" w:fill="FFFFFF"/>
          <w:lang w:eastAsia="ru-RU"/>
        </w:rPr>
        <w:t>Голицынского</w:t>
      </w:r>
      <w:proofErr w:type="spellEnd"/>
      <w:r>
        <w:rPr>
          <w:rFonts w:ascii="Times New Roman" w:eastAsia="Times New Roman" w:hAnsi="Times New Roman" w:cs="Times New Roman"/>
          <w:iCs/>
          <w:color w:val="000000"/>
          <w:sz w:val="26"/>
          <w:szCs w:val="26"/>
          <w:bdr w:val="none" w:sz="0" w:space="0" w:color="auto" w:frame="1"/>
          <w:shd w:val="clear" w:color="auto" w:fill="FFFFFF"/>
          <w:lang w:eastAsia="ru-RU"/>
        </w:rPr>
        <w:t xml:space="preserve">  муниципального образования.</w:t>
      </w:r>
    </w:p>
    <w:p w:rsidR="00EF0939" w:rsidRDefault="00EF0939" w:rsidP="00EF0939">
      <w:pPr>
        <w:spacing w:after="0" w:line="240" w:lineRule="auto"/>
        <w:jc w:val="both"/>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p>
    <w:p w:rsidR="00EF0939" w:rsidRDefault="00EF0939" w:rsidP="00EF0939">
      <w:pPr>
        <w:spacing w:after="0" w:line="240" w:lineRule="auto"/>
        <w:ind w:firstLine="708"/>
        <w:jc w:val="center"/>
        <w:textAlignment w:val="baseline"/>
        <w:rPr>
          <w:rFonts w:ascii="Times New Roman" w:eastAsia="Times New Roman" w:hAnsi="Times New Roman" w:cs="Times New Roman"/>
          <w:b/>
          <w:iCs/>
          <w:color w:val="000000"/>
          <w:sz w:val="26"/>
          <w:szCs w:val="26"/>
          <w:bdr w:val="none" w:sz="0" w:space="0" w:color="auto" w:frame="1"/>
          <w:shd w:val="clear" w:color="auto" w:fill="FFFFFF"/>
          <w:lang w:eastAsia="ru-RU"/>
        </w:rPr>
      </w:pPr>
      <w:r>
        <w:rPr>
          <w:rFonts w:ascii="Times New Roman" w:eastAsia="Times New Roman" w:hAnsi="Times New Roman" w:cs="Times New Roman"/>
          <w:b/>
          <w:iCs/>
          <w:color w:val="000000"/>
          <w:sz w:val="26"/>
          <w:szCs w:val="26"/>
          <w:bdr w:val="none" w:sz="0" w:space="0" w:color="auto" w:frame="1"/>
          <w:shd w:val="clear" w:color="auto" w:fill="FFFFFF"/>
          <w:lang w:eastAsia="ru-RU"/>
        </w:rPr>
        <w:t>3.Сроки проведения конкурса</w:t>
      </w:r>
    </w:p>
    <w:p w:rsidR="00EF0939" w:rsidRDefault="00EF0939" w:rsidP="00EF0939">
      <w:pPr>
        <w:spacing w:after="0" w:line="240" w:lineRule="auto"/>
        <w:ind w:firstLine="567"/>
        <w:jc w:val="both"/>
        <w:textAlignment w:val="baseline"/>
        <w:rPr>
          <w:rFonts w:ascii="Times New Roman" w:eastAsia="Times New Roman" w:hAnsi="Times New Roman" w:cs="Times New Roman"/>
          <w:iCs/>
          <w:sz w:val="26"/>
          <w:szCs w:val="26"/>
          <w:bdr w:val="none" w:sz="0" w:space="0" w:color="auto" w:frame="1"/>
          <w:shd w:val="clear" w:color="auto" w:fill="FFFFFF"/>
          <w:lang w:eastAsia="ru-RU"/>
        </w:rPr>
      </w:pPr>
      <w:r>
        <w:rPr>
          <w:rFonts w:ascii="Times New Roman" w:eastAsia="Times New Roman" w:hAnsi="Times New Roman" w:cs="Times New Roman"/>
          <w:iCs/>
          <w:color w:val="000000"/>
          <w:sz w:val="26"/>
          <w:szCs w:val="26"/>
          <w:bdr w:val="none" w:sz="0" w:space="0" w:color="auto" w:frame="1"/>
          <w:shd w:val="clear" w:color="auto" w:fill="FFFFFF"/>
          <w:lang w:eastAsia="ru-RU"/>
        </w:rPr>
        <w:t>3.1. Конкурс является открытым и проводится с 0</w:t>
      </w:r>
      <w:r>
        <w:rPr>
          <w:rFonts w:ascii="Times New Roman" w:eastAsia="Times New Roman" w:hAnsi="Times New Roman" w:cs="Times New Roman"/>
          <w:iCs/>
          <w:sz w:val="26"/>
          <w:szCs w:val="26"/>
          <w:bdr w:val="none" w:sz="0" w:space="0" w:color="auto" w:frame="1"/>
          <w:shd w:val="clear" w:color="auto" w:fill="FFFFFF"/>
          <w:lang w:eastAsia="ru-RU"/>
        </w:rPr>
        <w:t>1 декабря 2024 года по 20 декабря 2024 года.</w:t>
      </w:r>
    </w:p>
    <w:p w:rsidR="00EF0939" w:rsidRDefault="00EF0939" w:rsidP="00EF0939">
      <w:pPr>
        <w:spacing w:after="0" w:line="240" w:lineRule="auto"/>
        <w:ind w:firstLine="567"/>
        <w:rPr>
          <w:rFonts w:ascii="Times New Roman" w:eastAsia="Calibri" w:hAnsi="Times New Roman" w:cs="Times New Roman"/>
          <w:sz w:val="26"/>
          <w:szCs w:val="26"/>
          <w:bdr w:val="none" w:sz="0" w:space="0" w:color="auto" w:frame="1"/>
          <w:shd w:val="clear" w:color="auto" w:fill="FFFFFF"/>
        </w:rPr>
      </w:pPr>
      <w:r>
        <w:rPr>
          <w:rFonts w:ascii="Times New Roman" w:eastAsia="Calibri" w:hAnsi="Times New Roman" w:cs="Times New Roman"/>
          <w:sz w:val="26"/>
          <w:szCs w:val="26"/>
          <w:bdr w:val="none" w:sz="0" w:space="0" w:color="auto" w:frame="1"/>
          <w:shd w:val="clear" w:color="auto" w:fill="FFFFFF"/>
        </w:rPr>
        <w:t>3.2. Итоги Конкурса подводятся Комиссией с 20 декабря по 24 декабря 2024 года.</w:t>
      </w:r>
    </w:p>
    <w:p w:rsidR="00EF0939" w:rsidRDefault="00EF0939" w:rsidP="00EF0939">
      <w:pPr>
        <w:widowControl w:val="0"/>
        <w:tabs>
          <w:tab w:val="left" w:pos="2811"/>
        </w:tabs>
        <w:autoSpaceDE w:val="0"/>
        <w:autoSpaceDN w:val="0"/>
        <w:spacing w:after="0" w:line="240" w:lineRule="auto"/>
        <w:outlineLvl w:val="0"/>
        <w:rPr>
          <w:rFonts w:ascii="Times New Roman" w:eastAsia="Times New Roman" w:hAnsi="Times New Roman" w:cs="Times New Roman"/>
          <w:b/>
          <w:bCs/>
          <w:sz w:val="26"/>
          <w:szCs w:val="26"/>
          <w:lang w:eastAsia="ru-RU" w:bidi="ru-RU"/>
        </w:rPr>
      </w:pPr>
    </w:p>
    <w:p w:rsidR="00EF0939" w:rsidRDefault="00EF0939" w:rsidP="00EF0939">
      <w:pPr>
        <w:widowControl w:val="0"/>
        <w:tabs>
          <w:tab w:val="left" w:pos="2811"/>
        </w:tabs>
        <w:autoSpaceDE w:val="0"/>
        <w:autoSpaceDN w:val="0"/>
        <w:spacing w:after="0" w:line="240" w:lineRule="auto"/>
        <w:ind w:left="112"/>
        <w:jc w:val="center"/>
        <w:outlineLvl w:val="0"/>
        <w:rPr>
          <w:rFonts w:ascii="Times New Roman" w:eastAsia="Times New Roman" w:hAnsi="Times New Roman" w:cs="Times New Roman"/>
          <w:b/>
          <w:bCs/>
          <w:sz w:val="26"/>
          <w:szCs w:val="26"/>
          <w:lang w:eastAsia="ru-RU" w:bidi="ru-RU"/>
        </w:rPr>
      </w:pPr>
      <w:r>
        <w:rPr>
          <w:rFonts w:ascii="Times New Roman" w:eastAsia="Times New Roman" w:hAnsi="Times New Roman" w:cs="Times New Roman"/>
          <w:b/>
          <w:bCs/>
          <w:sz w:val="26"/>
          <w:szCs w:val="26"/>
          <w:lang w:eastAsia="ru-RU" w:bidi="ru-RU"/>
        </w:rPr>
        <w:t>4.Условия организации и проведения конкурса</w:t>
      </w:r>
    </w:p>
    <w:p w:rsidR="00EF0939" w:rsidRDefault="00EF0939" w:rsidP="00EF0939">
      <w:pPr>
        <w:widowControl w:val="0"/>
        <w:autoSpaceDE w:val="0"/>
        <w:autoSpaceDN w:val="0"/>
        <w:spacing w:before="6" w:after="0" w:line="240" w:lineRule="auto"/>
        <w:rPr>
          <w:rFonts w:ascii="Times New Roman" w:eastAsia="Times New Roman" w:hAnsi="Times New Roman" w:cs="Times New Roman"/>
          <w:b/>
          <w:sz w:val="26"/>
          <w:szCs w:val="26"/>
          <w:lang w:eastAsia="ru-RU" w:bidi="ru-RU"/>
        </w:rPr>
      </w:pP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4.1 Подведение итогов смотра-конкурса по номинациям «Лучшее оформление объекта потребительского рынка к Новому году», и выявление победителей проводится составом комиссии по бальной системе по следующим критериям:</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4.1.1.</w:t>
      </w:r>
      <w:r>
        <w:rPr>
          <w:rFonts w:ascii="Times New Roman" w:eastAsia="Calibri" w:hAnsi="Times New Roman" w:cs="Times New Roman"/>
          <w:sz w:val="26"/>
          <w:szCs w:val="26"/>
          <w:u w:val="single"/>
        </w:rPr>
        <w:t>Световое оформление прилегающей территории:</w:t>
      </w:r>
    </w:p>
    <w:p w:rsidR="00EF0939" w:rsidRDefault="00EF0939" w:rsidP="00EF093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подсветка деревьев (световые гирлянды, дожди) до 20 баллов;</w:t>
      </w:r>
    </w:p>
    <w:p w:rsidR="00EF0939" w:rsidRDefault="00EF0939" w:rsidP="00EF093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подсветка здания - до 20 баллов;</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4.1.2.</w:t>
      </w:r>
      <w:r>
        <w:rPr>
          <w:rFonts w:ascii="Times New Roman" w:eastAsia="Calibri" w:hAnsi="Times New Roman" w:cs="Times New Roman"/>
          <w:sz w:val="26"/>
          <w:szCs w:val="26"/>
          <w:u w:val="single"/>
        </w:rPr>
        <w:t xml:space="preserve">Оригинальность оформления прилегающей территории и фасада </w:t>
      </w:r>
      <w:r>
        <w:rPr>
          <w:rFonts w:ascii="Times New Roman" w:eastAsia="Calibri" w:hAnsi="Times New Roman" w:cs="Times New Roman"/>
          <w:spacing w:val="4"/>
          <w:sz w:val="26"/>
          <w:szCs w:val="26"/>
          <w:u w:val="single"/>
        </w:rPr>
        <w:t xml:space="preserve">в </w:t>
      </w:r>
      <w:r>
        <w:rPr>
          <w:rFonts w:ascii="Times New Roman" w:eastAsia="Calibri" w:hAnsi="Times New Roman" w:cs="Times New Roman"/>
          <w:sz w:val="26"/>
          <w:szCs w:val="26"/>
          <w:u w:val="single"/>
        </w:rPr>
        <w:t>соответствии с новогодней тематикой:</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наличие новогодней атрибутики - до 20 баллов (наличие ледовых скульптур, ростовых фигур новогодней и рождественской тематики, установленных и украшенных елок и т.д.) - до 20 баллов;</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4.1.3.</w:t>
      </w:r>
      <w:r>
        <w:rPr>
          <w:rFonts w:ascii="Times New Roman" w:eastAsia="Calibri" w:hAnsi="Times New Roman" w:cs="Times New Roman"/>
          <w:sz w:val="26"/>
          <w:szCs w:val="26"/>
          <w:u w:val="single"/>
        </w:rPr>
        <w:t>Оформлениевитрин:</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световое оформление в соответствии с новогодней тематикой - от 10 до 20 баллов;</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оригинальность оформления в соответствии с новогодней тематикой - от 5 до 10 баллов.</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4.1.4. </w:t>
      </w:r>
      <w:r>
        <w:rPr>
          <w:rFonts w:ascii="Times New Roman" w:eastAsia="Calibri" w:hAnsi="Times New Roman" w:cs="Times New Roman"/>
          <w:sz w:val="26"/>
          <w:szCs w:val="26"/>
          <w:u w:val="single"/>
        </w:rPr>
        <w:t>Внутреннее оформление</w:t>
      </w:r>
      <w:r>
        <w:rPr>
          <w:rFonts w:ascii="Times New Roman" w:eastAsia="Calibri" w:hAnsi="Times New Roman" w:cs="Times New Roman"/>
          <w:sz w:val="26"/>
          <w:szCs w:val="26"/>
        </w:rPr>
        <w:t>:</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праздничное новогоднее оформление интерьера зала обслуживания - от 5 до 10 баллов;</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наличие форменной одежды обслуживающего персонала с новогодней атрибутикой (включение в одежду новогодних элементов или театрализованного костюма) - от 5 до 10 баллов;</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использование новогодней символики при оформлении ценников, прейскурантов, меню - от 5 до 10 баллов;</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использование упаковочного материала с элементами новогодней тематики - от 5 до 10 баллов.</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4.1.5. </w:t>
      </w:r>
      <w:r>
        <w:rPr>
          <w:rFonts w:ascii="Times New Roman" w:eastAsia="Calibri" w:hAnsi="Times New Roman" w:cs="Times New Roman"/>
          <w:sz w:val="26"/>
          <w:szCs w:val="26"/>
          <w:u w:val="single"/>
        </w:rPr>
        <w:t>Реклама</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применение рекламных сре</w:t>
      </w:r>
      <w:proofErr w:type="gramStart"/>
      <w:r>
        <w:rPr>
          <w:rFonts w:ascii="Times New Roman" w:eastAsia="Calibri" w:hAnsi="Times New Roman" w:cs="Times New Roman"/>
          <w:sz w:val="26"/>
          <w:szCs w:val="26"/>
        </w:rPr>
        <w:t>дств дл</w:t>
      </w:r>
      <w:proofErr w:type="gramEnd"/>
      <w:r>
        <w:rPr>
          <w:rFonts w:ascii="Times New Roman" w:eastAsia="Calibri" w:hAnsi="Times New Roman" w:cs="Times New Roman"/>
          <w:sz w:val="26"/>
          <w:szCs w:val="26"/>
        </w:rPr>
        <w:t>я повышения уровня обслуживания населения: проведение праздничных мероприятий (благотворительные акции, новогодние распродажи, предоставление скидок, организация оригинальных форм работы, костюмированных персонажей в торговых залах и т.д.) - до 10 баллов.</w:t>
      </w:r>
    </w:p>
    <w:p w:rsidR="00EF0939" w:rsidRDefault="00EF0939" w:rsidP="00EF0939">
      <w:pPr>
        <w:spacing w:after="0" w:line="240" w:lineRule="auto"/>
        <w:ind w:firstLine="567"/>
        <w:jc w:val="both"/>
        <w:rPr>
          <w:rFonts w:ascii="Times New Roman" w:eastAsia="Calibri" w:hAnsi="Times New Roman" w:cs="Times New Roman"/>
          <w:sz w:val="26"/>
          <w:szCs w:val="26"/>
        </w:rPr>
      </w:pPr>
      <w:proofErr w:type="gramStart"/>
      <w:r>
        <w:rPr>
          <w:rFonts w:ascii="Times New Roman" w:eastAsia="Calibri" w:hAnsi="Times New Roman" w:cs="Times New Roman"/>
          <w:sz w:val="26"/>
          <w:szCs w:val="26"/>
        </w:rPr>
        <w:t>Заявки</w:t>
      </w:r>
      <w:proofErr w:type="gramEnd"/>
      <w:r>
        <w:rPr>
          <w:rFonts w:ascii="Times New Roman" w:eastAsia="Calibri" w:hAnsi="Times New Roman" w:cs="Times New Roman"/>
          <w:sz w:val="26"/>
          <w:szCs w:val="26"/>
        </w:rPr>
        <w:t xml:space="preserve"> поданные позже срока, установленного пунктом 3.2. Положения, не принимаются.</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4.2. Конкурс признается состоявшимся, если на участие было подано не менее 2-хзаявок.</w:t>
      </w:r>
    </w:p>
    <w:p w:rsidR="00EF0939" w:rsidRDefault="00EF0939" w:rsidP="00EF0939">
      <w:pPr>
        <w:spacing w:after="0" w:line="240" w:lineRule="auto"/>
        <w:ind w:firstLine="567"/>
        <w:jc w:val="center"/>
        <w:rPr>
          <w:rFonts w:ascii="Times New Roman" w:eastAsia="Calibri" w:hAnsi="Times New Roman" w:cs="Times New Roman"/>
          <w:b/>
          <w:sz w:val="26"/>
          <w:szCs w:val="26"/>
        </w:rPr>
      </w:pPr>
      <w:r>
        <w:rPr>
          <w:rFonts w:ascii="Times New Roman" w:eastAsia="Calibri" w:hAnsi="Times New Roman" w:cs="Times New Roman"/>
          <w:b/>
          <w:sz w:val="26"/>
          <w:szCs w:val="26"/>
        </w:rPr>
        <w:t>5. Конкурсная комиссия:</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5.1.Конкурсная комиссия по рассмотрению заявок субъектов малого предпринимательства  Шило-</w:t>
      </w:r>
      <w:proofErr w:type="spellStart"/>
      <w:r>
        <w:rPr>
          <w:rFonts w:ascii="Times New Roman" w:eastAsia="Calibri" w:hAnsi="Times New Roman" w:cs="Times New Roman"/>
          <w:sz w:val="26"/>
          <w:szCs w:val="26"/>
        </w:rPr>
        <w:t>Голицынского</w:t>
      </w:r>
      <w:proofErr w:type="spellEnd"/>
      <w:r>
        <w:rPr>
          <w:rFonts w:ascii="Times New Roman" w:eastAsia="Calibri" w:hAnsi="Times New Roman" w:cs="Times New Roman"/>
          <w:sz w:val="26"/>
          <w:szCs w:val="26"/>
        </w:rPr>
        <w:t xml:space="preserve">  муниципального образования – участников Конкурса (далее Комиссия), является коллегиальным органом, созданным для подведения итогов Конкурса.</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5.2.Состав Комиссии утверждается постановлением администрации Шило-</w:t>
      </w:r>
      <w:proofErr w:type="spellStart"/>
      <w:r>
        <w:rPr>
          <w:rFonts w:ascii="Times New Roman" w:eastAsia="Calibri" w:hAnsi="Times New Roman" w:cs="Times New Roman"/>
          <w:sz w:val="26"/>
          <w:szCs w:val="26"/>
        </w:rPr>
        <w:t>Голицынского</w:t>
      </w:r>
      <w:proofErr w:type="spellEnd"/>
      <w:r>
        <w:rPr>
          <w:rFonts w:ascii="Times New Roman" w:eastAsia="Calibri" w:hAnsi="Times New Roman" w:cs="Times New Roman"/>
          <w:sz w:val="26"/>
          <w:szCs w:val="26"/>
        </w:rPr>
        <w:t xml:space="preserve">  муниципального образования.</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5.3. Комиссия осуществляет следующие функции:</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рассматривает документы, представленные участником Конкурса в соответствии с требованиями настоящего Положения;</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принимает от секретаря Комиссии заявки участников Конкурса, проводит заседание, на котором рассматривает и анализирует поданную документацию;</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оценивает личную деятельность руководителей малых предприятий, индивидуальных предпринимателей по развитию собственного бизнеса;</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принимает решение о победителях Конкурса;</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проводит награждение победителей Конкурса.</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5.4. Комиссия работает под руководством председателя. В отсутствие председателя заседание Комиссии проводит один из членов Комиссии по письменному указанию председателя Комиссии.</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5.5. Заседание Комиссии считается правомочным, если на заседании присутствует более половины ее членов.</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5.6.Решение Комиссии принимается открытым голосованием простым большинством голосов присутствующих на заседании членов комиссии. Секретарь Комиссии является членом Комиссии и имеет право голоса. Председатель Комиссии имеет право решающего голоса при равенстве проголосовавших «за» и «против».</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5.7. Комиссия рассматривает заявки при наличии документов в соответствии с требованиями настоящего Положения.</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5.8. Решение Комиссии оформляется протоколом и подписывается председателем и секретарем комиссии.</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5.9. Секретарь Комиссии:</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принимает заявки малых, средних предприятий и индивидуальных предпринимателей на участие в Конкурсе, ведет журнал регистрации принятых заявок и несет ответственность за сохранность принятых документов;</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при приеме заявок от конкурсантов проверяет наличие в заявках документов, соответствующих требованиям настоящего Положения, выдает расписку о приеме документов;</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готовит документы для рассмотрения в Конкурсную комиссию;</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оповещает членов Комиссии о дате и времени заседания;</w:t>
      </w:r>
    </w:p>
    <w:p w:rsidR="00EF0939" w:rsidRDefault="00EF0939" w:rsidP="00EF0939">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ведет протокол заседания Комиссии;</w:t>
      </w:r>
    </w:p>
    <w:p w:rsidR="00EF0939" w:rsidRDefault="00EF0939" w:rsidP="00EF0939">
      <w:pPr>
        <w:spacing w:after="0" w:line="240" w:lineRule="auto"/>
        <w:ind w:firstLine="567"/>
        <w:rPr>
          <w:rFonts w:ascii="Times New Roman" w:eastAsia="Calibri" w:hAnsi="Times New Roman" w:cs="Times New Roman"/>
          <w:sz w:val="26"/>
          <w:szCs w:val="26"/>
        </w:rPr>
      </w:pPr>
      <w:r>
        <w:rPr>
          <w:rFonts w:ascii="Times New Roman" w:eastAsia="Calibri" w:hAnsi="Times New Roman" w:cs="Times New Roman"/>
          <w:sz w:val="26"/>
          <w:szCs w:val="26"/>
        </w:rPr>
        <w:t>- после вынесения решения Комиссией сообщает всем малым, средним предприятиям и индивидуальным предпринимателям, участвовавшим в конкурсном отборе, о его результатах.</w:t>
      </w:r>
    </w:p>
    <w:p w:rsidR="00EF0939" w:rsidRDefault="00EF0939" w:rsidP="00EF0939">
      <w:pPr>
        <w:spacing w:after="0" w:line="240" w:lineRule="auto"/>
        <w:ind w:firstLine="567"/>
        <w:rPr>
          <w:rFonts w:ascii="Times New Roman" w:eastAsia="Calibri" w:hAnsi="Times New Roman" w:cs="Times New Roman"/>
          <w:sz w:val="26"/>
          <w:szCs w:val="26"/>
        </w:rPr>
      </w:pPr>
    </w:p>
    <w:p w:rsidR="00EF0939" w:rsidRDefault="00EF0939" w:rsidP="00EF0939">
      <w:pPr>
        <w:spacing w:after="0" w:line="240" w:lineRule="auto"/>
        <w:ind w:firstLine="567"/>
        <w:jc w:val="center"/>
        <w:rPr>
          <w:rFonts w:ascii="Times New Roman" w:eastAsia="Calibri" w:hAnsi="Times New Roman" w:cs="Times New Roman"/>
          <w:b/>
          <w:sz w:val="26"/>
          <w:szCs w:val="26"/>
        </w:rPr>
      </w:pPr>
      <w:r>
        <w:rPr>
          <w:rFonts w:ascii="Times New Roman" w:eastAsia="Calibri" w:hAnsi="Times New Roman" w:cs="Times New Roman"/>
          <w:b/>
          <w:sz w:val="26"/>
          <w:szCs w:val="26"/>
        </w:rPr>
        <w:t>6.Порядок подведения итогов конкурса</w:t>
      </w:r>
    </w:p>
    <w:p w:rsidR="00EF0939" w:rsidRDefault="00EF0939" w:rsidP="00EF0939">
      <w:pPr>
        <w:widowControl w:val="0"/>
        <w:autoSpaceDE w:val="0"/>
        <w:autoSpaceDN w:val="0"/>
        <w:spacing w:after="0" w:line="322" w:lineRule="exact"/>
        <w:ind w:left="1181" w:hanging="614"/>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6.1. Итоги Конкурса подводятся комиссией в следующем порядке:</w:t>
      </w:r>
    </w:p>
    <w:p w:rsidR="00EF0939" w:rsidRDefault="00EF0939" w:rsidP="00EF0939">
      <w:pPr>
        <w:widowControl w:val="0"/>
        <w:tabs>
          <w:tab w:val="left" w:pos="0"/>
        </w:tabs>
        <w:autoSpaceDE w:val="0"/>
        <w:autoSpaceDN w:val="0"/>
        <w:spacing w:after="0" w:line="240" w:lineRule="auto"/>
        <w:ind w:right="305"/>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Победители смотра - конкурса определяются в результате подсчета количества баллов, набранных участниками. После подсчета набранных баллов участниками смотра - конкурса решение о присуждении места принимает комиссия.</w:t>
      </w:r>
    </w:p>
    <w:p w:rsidR="00EF0939" w:rsidRDefault="00EF0939" w:rsidP="00EF0939">
      <w:pPr>
        <w:widowControl w:val="0"/>
        <w:autoSpaceDE w:val="0"/>
        <w:autoSpaceDN w:val="0"/>
        <w:spacing w:before="1" w:after="0" w:line="240" w:lineRule="auto"/>
        <w:ind w:right="306" w:firstLine="567"/>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6.2 Решение комиссии оформляется протоколом, который подписывается председателем, секретарем и членами комиссии.</w:t>
      </w:r>
    </w:p>
    <w:p w:rsidR="00EF0939" w:rsidRDefault="00EF0939" w:rsidP="00EF0939">
      <w:pPr>
        <w:widowControl w:val="0"/>
        <w:autoSpaceDE w:val="0"/>
        <w:autoSpaceDN w:val="0"/>
        <w:spacing w:before="4" w:after="0" w:line="240" w:lineRule="auto"/>
        <w:rPr>
          <w:rFonts w:ascii="Times New Roman" w:eastAsia="Times New Roman" w:hAnsi="Times New Roman" w:cs="Times New Roman"/>
          <w:sz w:val="26"/>
          <w:szCs w:val="26"/>
          <w:lang w:eastAsia="ru-RU" w:bidi="ru-RU"/>
        </w:rPr>
      </w:pPr>
    </w:p>
    <w:p w:rsidR="00EF0939" w:rsidRDefault="00EF0939" w:rsidP="00EF0939">
      <w:pPr>
        <w:widowControl w:val="0"/>
        <w:tabs>
          <w:tab w:val="left" w:pos="0"/>
        </w:tabs>
        <w:autoSpaceDE w:val="0"/>
        <w:autoSpaceDN w:val="0"/>
        <w:spacing w:after="0" w:line="240" w:lineRule="auto"/>
        <w:jc w:val="center"/>
        <w:outlineLvl w:val="0"/>
        <w:rPr>
          <w:rFonts w:ascii="Times New Roman" w:eastAsia="Times New Roman" w:hAnsi="Times New Roman" w:cs="Times New Roman"/>
          <w:b/>
          <w:bCs/>
          <w:sz w:val="26"/>
          <w:szCs w:val="26"/>
          <w:lang w:eastAsia="ru-RU" w:bidi="ru-RU"/>
        </w:rPr>
      </w:pPr>
      <w:r>
        <w:rPr>
          <w:rFonts w:ascii="Times New Roman" w:eastAsia="Times New Roman" w:hAnsi="Times New Roman" w:cs="Times New Roman"/>
          <w:b/>
          <w:bCs/>
          <w:sz w:val="26"/>
          <w:szCs w:val="26"/>
          <w:lang w:eastAsia="ru-RU" w:bidi="ru-RU"/>
        </w:rPr>
        <w:t>7. Награждение победителей</w:t>
      </w:r>
    </w:p>
    <w:p w:rsidR="00EF0939" w:rsidRDefault="00EF0939" w:rsidP="00EF0939">
      <w:pPr>
        <w:tabs>
          <w:tab w:val="left" w:pos="0"/>
        </w:tabs>
        <w:ind w:right="303"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7.1. В результате проведения Конкурса по номинации «Лучшее оформление объекта потребительского рынка к Новому году» выявляется 3 победителя, которые награждаются почетными грамотами и ценными подарками:</w:t>
      </w:r>
    </w:p>
    <w:p w:rsidR="00EF0939" w:rsidRDefault="00EF0939" w:rsidP="00EF0939">
      <w:pPr>
        <w:widowControl w:val="0"/>
        <w:autoSpaceDE w:val="0"/>
        <w:autoSpaceDN w:val="0"/>
        <w:spacing w:before="2" w:after="0" w:line="240" w:lineRule="auto"/>
        <w:ind w:left="1174"/>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 xml:space="preserve">За 1место </w:t>
      </w:r>
      <w:proofErr w:type="gramStart"/>
      <w:r>
        <w:rPr>
          <w:rFonts w:ascii="Times New Roman" w:eastAsia="Times New Roman" w:hAnsi="Times New Roman" w:cs="Times New Roman"/>
          <w:sz w:val="26"/>
          <w:szCs w:val="26"/>
          <w:lang w:eastAsia="ru-RU" w:bidi="ru-RU"/>
        </w:rPr>
        <w:t>–н</w:t>
      </w:r>
      <w:proofErr w:type="gramEnd"/>
      <w:r>
        <w:rPr>
          <w:rFonts w:ascii="Times New Roman" w:eastAsia="Times New Roman" w:hAnsi="Times New Roman" w:cs="Times New Roman"/>
          <w:sz w:val="26"/>
          <w:szCs w:val="26"/>
          <w:lang w:eastAsia="ru-RU" w:bidi="ru-RU"/>
        </w:rPr>
        <w:t>а сумму 1000 рублей;</w:t>
      </w:r>
    </w:p>
    <w:p w:rsidR="00EF0939" w:rsidRDefault="00EF0939" w:rsidP="00EF0939">
      <w:pPr>
        <w:widowControl w:val="0"/>
        <w:tabs>
          <w:tab w:val="left" w:pos="3969"/>
        </w:tabs>
        <w:autoSpaceDE w:val="0"/>
        <w:autoSpaceDN w:val="0"/>
        <w:spacing w:before="2" w:after="0" w:line="240" w:lineRule="auto"/>
        <w:ind w:left="1174"/>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 xml:space="preserve">За 2 место </w:t>
      </w:r>
      <w:proofErr w:type="gramStart"/>
      <w:r>
        <w:rPr>
          <w:rFonts w:ascii="Times New Roman" w:eastAsia="Times New Roman" w:hAnsi="Times New Roman" w:cs="Times New Roman"/>
          <w:sz w:val="26"/>
          <w:szCs w:val="26"/>
          <w:lang w:eastAsia="ru-RU" w:bidi="ru-RU"/>
        </w:rPr>
        <w:t>–н</w:t>
      </w:r>
      <w:proofErr w:type="gramEnd"/>
      <w:r>
        <w:rPr>
          <w:rFonts w:ascii="Times New Roman" w:eastAsia="Times New Roman" w:hAnsi="Times New Roman" w:cs="Times New Roman"/>
          <w:sz w:val="26"/>
          <w:szCs w:val="26"/>
          <w:lang w:eastAsia="ru-RU" w:bidi="ru-RU"/>
        </w:rPr>
        <w:t xml:space="preserve">а сумму 700 рублей; </w:t>
      </w:r>
    </w:p>
    <w:p w:rsidR="00EF0939" w:rsidRDefault="00EF0939" w:rsidP="00EF0939">
      <w:pPr>
        <w:widowControl w:val="0"/>
        <w:tabs>
          <w:tab w:val="left" w:pos="4395"/>
        </w:tabs>
        <w:autoSpaceDE w:val="0"/>
        <w:autoSpaceDN w:val="0"/>
        <w:spacing w:before="2" w:after="0" w:line="240" w:lineRule="auto"/>
        <w:ind w:left="1174"/>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 xml:space="preserve">За 3 место </w:t>
      </w:r>
      <w:proofErr w:type="gramStart"/>
      <w:r>
        <w:rPr>
          <w:rFonts w:ascii="Times New Roman" w:eastAsia="Times New Roman" w:hAnsi="Times New Roman" w:cs="Times New Roman"/>
          <w:sz w:val="26"/>
          <w:szCs w:val="26"/>
          <w:lang w:eastAsia="ru-RU" w:bidi="ru-RU"/>
        </w:rPr>
        <w:t>–н</w:t>
      </w:r>
      <w:proofErr w:type="gramEnd"/>
      <w:r>
        <w:rPr>
          <w:rFonts w:ascii="Times New Roman" w:eastAsia="Times New Roman" w:hAnsi="Times New Roman" w:cs="Times New Roman"/>
          <w:sz w:val="26"/>
          <w:szCs w:val="26"/>
          <w:lang w:eastAsia="ru-RU" w:bidi="ru-RU"/>
        </w:rPr>
        <w:t>а сумму 400 рублей.</w:t>
      </w:r>
    </w:p>
    <w:p w:rsidR="00EF0939" w:rsidRDefault="00EF0939" w:rsidP="00EF0939">
      <w:pPr>
        <w:spacing w:after="0" w:line="240" w:lineRule="auto"/>
        <w:rPr>
          <w:rFonts w:ascii="Times New Roman" w:eastAsia="Calibri" w:hAnsi="Times New Roman" w:cs="Times New Roman"/>
          <w:sz w:val="26"/>
          <w:szCs w:val="26"/>
        </w:rPr>
      </w:pPr>
    </w:p>
    <w:p w:rsidR="00EF0939" w:rsidRDefault="00EF0939" w:rsidP="00EF0939">
      <w:pPr>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7.2. Участники  конкурса, не занявшие призовые места, могут быть отмечены Благодарственными письмами главы администрации Шило-</w:t>
      </w:r>
      <w:proofErr w:type="spellStart"/>
      <w:r>
        <w:rPr>
          <w:rFonts w:ascii="Times New Roman" w:eastAsia="Calibri" w:hAnsi="Times New Roman" w:cs="Times New Roman"/>
          <w:sz w:val="26"/>
          <w:szCs w:val="26"/>
        </w:rPr>
        <w:t>Голицынского</w:t>
      </w:r>
      <w:proofErr w:type="spellEnd"/>
      <w:r>
        <w:rPr>
          <w:rFonts w:ascii="Times New Roman" w:eastAsia="Calibri" w:hAnsi="Times New Roman" w:cs="Times New Roman"/>
          <w:sz w:val="26"/>
          <w:szCs w:val="26"/>
        </w:rPr>
        <w:t xml:space="preserve"> муниципального образования по рекомендации комиссии.</w:t>
      </w:r>
    </w:p>
    <w:p w:rsidR="00EF0939" w:rsidRDefault="00EF0939" w:rsidP="00EF093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7.3. Организатор городского конкурса проводит торжественную церемонию награждения победителей и участников, не занявших призовых мест.</w:t>
      </w:r>
    </w:p>
    <w:p w:rsidR="00EF0939" w:rsidRDefault="00EF0939" w:rsidP="00EF0939">
      <w:pPr>
        <w:spacing w:after="0" w:line="240" w:lineRule="auto"/>
        <w:rPr>
          <w:rFonts w:ascii="Times New Roman" w:eastAsia="Calibri" w:hAnsi="Times New Roman" w:cs="Times New Roman"/>
          <w:sz w:val="26"/>
          <w:szCs w:val="26"/>
        </w:rPr>
      </w:pPr>
    </w:p>
    <w:p w:rsidR="00EF0939" w:rsidRDefault="00EF0939" w:rsidP="00EF0939">
      <w:pPr>
        <w:widowControl w:val="0"/>
        <w:autoSpaceDE w:val="0"/>
        <w:autoSpaceDN w:val="0"/>
        <w:spacing w:after="0" w:line="240" w:lineRule="auto"/>
        <w:rPr>
          <w:rFonts w:ascii="Times New Roman" w:eastAsia="Times New Roman" w:hAnsi="Times New Roman" w:cs="Times New Roman"/>
          <w:sz w:val="30"/>
          <w:szCs w:val="28"/>
          <w:lang w:eastAsia="ru-RU" w:bidi="ru-RU"/>
        </w:rPr>
      </w:pPr>
    </w:p>
    <w:p w:rsidR="00EF0939" w:rsidRDefault="00EF0939" w:rsidP="00EF0939">
      <w:pPr>
        <w:spacing w:after="0" w:line="240" w:lineRule="auto"/>
        <w:textAlignment w:val="baseline"/>
        <w:rPr>
          <w:rFonts w:ascii="Times New Roman" w:eastAsia="Times New Roman" w:hAnsi="Times New Roman" w:cs="Times New Roman"/>
          <w:iCs/>
          <w:color w:val="000000"/>
          <w:sz w:val="28"/>
          <w:szCs w:val="28"/>
          <w:bdr w:val="none" w:sz="0" w:space="0" w:color="auto" w:frame="1"/>
          <w:shd w:val="clear" w:color="auto" w:fill="FFFFFF"/>
          <w:lang w:eastAsia="ru-RU"/>
        </w:rPr>
      </w:pPr>
    </w:p>
    <w:p w:rsidR="00EF0939" w:rsidRDefault="00EF0939" w:rsidP="00EF0939">
      <w:pPr>
        <w:spacing w:after="0" w:line="240" w:lineRule="auto"/>
        <w:jc w:val="right"/>
        <w:rPr>
          <w:rFonts w:ascii="Times New Roman" w:eastAsia="Calibri" w:hAnsi="Times New Roman" w:cs="Times New Roman"/>
          <w:bdr w:val="none" w:sz="0" w:space="0" w:color="auto" w:frame="1"/>
          <w:shd w:val="clear" w:color="auto" w:fill="FFFFFF"/>
          <w:lang w:eastAsia="ru-RU"/>
        </w:rPr>
      </w:pPr>
    </w:p>
    <w:p w:rsidR="00EF0939" w:rsidRDefault="00EF0939" w:rsidP="00EF0939">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Приложение</w:t>
      </w:r>
      <w:proofErr w:type="gramStart"/>
      <w:r>
        <w:rPr>
          <w:rFonts w:ascii="Times New Roman" w:eastAsia="Calibri" w:hAnsi="Times New Roman" w:cs="Times New Roman"/>
          <w:sz w:val="26"/>
          <w:szCs w:val="26"/>
        </w:rPr>
        <w:t>1</w:t>
      </w:r>
      <w:proofErr w:type="gramEnd"/>
      <w:r>
        <w:rPr>
          <w:rFonts w:ascii="Times New Roman" w:eastAsia="Calibri" w:hAnsi="Times New Roman" w:cs="Times New Roman"/>
          <w:sz w:val="26"/>
          <w:szCs w:val="26"/>
        </w:rPr>
        <w:t xml:space="preserve"> </w:t>
      </w:r>
    </w:p>
    <w:p w:rsidR="00EF0939" w:rsidRDefault="00EF0939" w:rsidP="00EF0939">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 xml:space="preserve">                                                                                      к Положению </w:t>
      </w:r>
      <w:proofErr w:type="gramStart"/>
      <w:r>
        <w:rPr>
          <w:rFonts w:ascii="Times New Roman" w:eastAsia="Calibri" w:hAnsi="Times New Roman" w:cs="Times New Roman"/>
          <w:sz w:val="26"/>
          <w:szCs w:val="26"/>
        </w:rPr>
        <w:t>осмотре-конкурсе</w:t>
      </w:r>
      <w:proofErr w:type="gramEnd"/>
    </w:p>
    <w:p w:rsidR="00EF0939" w:rsidRDefault="00EF0939" w:rsidP="00EF0939">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 xml:space="preserve"> на лучшее новогоднее оформление</w:t>
      </w:r>
    </w:p>
    <w:p w:rsidR="00EF0939" w:rsidRDefault="00EF0939" w:rsidP="00EF0939">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предприятий </w:t>
      </w:r>
      <w:proofErr w:type="gramStart"/>
      <w:r>
        <w:rPr>
          <w:rFonts w:ascii="Times New Roman" w:eastAsia="Calibri" w:hAnsi="Times New Roman" w:cs="Times New Roman"/>
          <w:sz w:val="26"/>
          <w:szCs w:val="26"/>
        </w:rPr>
        <w:t>потребительского</w:t>
      </w:r>
      <w:proofErr w:type="gramEnd"/>
    </w:p>
    <w:p w:rsidR="00EF0939" w:rsidRDefault="00EF0939" w:rsidP="00EF0939">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 xml:space="preserve"> рынка «Новогодние огни 2024года»</w:t>
      </w:r>
    </w:p>
    <w:p w:rsidR="00EF0939" w:rsidRDefault="00EF0939" w:rsidP="00EF0939">
      <w:pPr>
        <w:spacing w:after="0" w:line="240" w:lineRule="auto"/>
        <w:jc w:val="right"/>
        <w:rPr>
          <w:rFonts w:ascii="Times New Roman" w:eastAsia="Calibri" w:hAnsi="Times New Roman" w:cs="Times New Roman"/>
          <w:sz w:val="26"/>
          <w:szCs w:val="26"/>
        </w:rPr>
      </w:pPr>
    </w:p>
    <w:p w:rsidR="00EF0939" w:rsidRDefault="00EF0939" w:rsidP="00EF0939">
      <w:pPr>
        <w:widowControl w:val="0"/>
        <w:autoSpaceDE w:val="0"/>
        <w:autoSpaceDN w:val="0"/>
        <w:spacing w:before="6" w:after="0" w:line="240" w:lineRule="auto"/>
        <w:rPr>
          <w:rFonts w:ascii="Times New Roman" w:eastAsia="Times New Roman" w:hAnsi="Times New Roman" w:cs="Times New Roman"/>
          <w:sz w:val="26"/>
          <w:szCs w:val="26"/>
          <w:lang w:eastAsia="ru-RU" w:bidi="ru-RU"/>
        </w:rPr>
      </w:pPr>
    </w:p>
    <w:p w:rsidR="00EF0939" w:rsidRDefault="00EF0939" w:rsidP="00EF0939">
      <w:pPr>
        <w:widowControl w:val="0"/>
        <w:autoSpaceDE w:val="0"/>
        <w:autoSpaceDN w:val="0"/>
        <w:spacing w:after="0" w:line="319" w:lineRule="exact"/>
        <w:ind w:left="1522" w:right="1358"/>
        <w:jc w:val="center"/>
        <w:outlineLvl w:val="0"/>
        <w:rPr>
          <w:rFonts w:ascii="Times New Roman" w:eastAsia="Times New Roman" w:hAnsi="Times New Roman" w:cs="Times New Roman"/>
          <w:b/>
          <w:bCs/>
          <w:sz w:val="26"/>
          <w:szCs w:val="26"/>
          <w:lang w:eastAsia="ru-RU" w:bidi="ru-RU"/>
        </w:rPr>
      </w:pPr>
      <w:r>
        <w:rPr>
          <w:rFonts w:ascii="Times New Roman" w:eastAsia="Times New Roman" w:hAnsi="Times New Roman" w:cs="Times New Roman"/>
          <w:b/>
          <w:bCs/>
          <w:sz w:val="26"/>
          <w:szCs w:val="26"/>
          <w:lang w:eastAsia="ru-RU" w:bidi="ru-RU"/>
        </w:rPr>
        <w:t>ЗАЯВКА</w:t>
      </w:r>
    </w:p>
    <w:p w:rsidR="00EF0939" w:rsidRDefault="00EF0939" w:rsidP="00EF0939">
      <w:pPr>
        <w:widowControl w:val="0"/>
        <w:autoSpaceDE w:val="0"/>
        <w:autoSpaceDN w:val="0"/>
        <w:spacing w:after="0" w:line="240" w:lineRule="auto"/>
        <w:ind w:left="1476" w:right="1318" w:firstLine="8"/>
        <w:jc w:val="center"/>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на участие в смотре-конкурсе на лучшее новогоднее оформление предприятий потребительского рынка «Новогодние огни 2024 года»</w:t>
      </w:r>
    </w:p>
    <w:p w:rsidR="00EF0939" w:rsidRDefault="00EF0939" w:rsidP="00EF0939">
      <w:pPr>
        <w:widowControl w:val="0"/>
        <w:autoSpaceDE w:val="0"/>
        <w:autoSpaceDN w:val="0"/>
        <w:spacing w:after="0" w:line="240" w:lineRule="auto"/>
        <w:rPr>
          <w:rFonts w:ascii="Times New Roman" w:eastAsia="Times New Roman" w:hAnsi="Times New Roman" w:cs="Times New Roman"/>
          <w:sz w:val="26"/>
          <w:szCs w:val="26"/>
          <w:lang w:eastAsia="ru-RU" w:bidi="ru-RU"/>
        </w:rPr>
      </w:pPr>
    </w:p>
    <w:p w:rsidR="00EF0939" w:rsidRDefault="00EF0939" w:rsidP="00EF0939">
      <w:pPr>
        <w:widowControl w:val="0"/>
        <w:autoSpaceDE w:val="0"/>
        <w:autoSpaceDN w:val="0"/>
        <w:spacing w:before="10" w:after="0" w:line="240" w:lineRule="auto"/>
        <w:rPr>
          <w:rFonts w:ascii="Times New Roman" w:eastAsia="Times New Roman" w:hAnsi="Times New Roman" w:cs="Times New Roman"/>
          <w:sz w:val="26"/>
          <w:szCs w:val="26"/>
          <w:lang w:eastAsia="ru-RU" w:bidi="ru-RU"/>
        </w:rPr>
      </w:pPr>
    </w:p>
    <w:p w:rsidR="00EF0939" w:rsidRDefault="00EF0939" w:rsidP="00EF0939">
      <w:pPr>
        <w:widowControl w:val="0"/>
        <w:tabs>
          <w:tab w:val="left" w:pos="3292"/>
          <w:tab w:val="left" w:pos="5350"/>
          <w:tab w:val="left" w:pos="10873"/>
        </w:tabs>
        <w:autoSpaceDE w:val="0"/>
        <w:autoSpaceDN w:val="0"/>
        <w:spacing w:after="0" w:line="240" w:lineRule="auto"/>
        <w:ind w:left="1013"/>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Наименование предприятия ______________________________________</w:t>
      </w:r>
    </w:p>
    <w:p w:rsidR="00EF0939" w:rsidRDefault="00EF0939" w:rsidP="00EF0939">
      <w:pPr>
        <w:widowControl w:val="0"/>
        <w:autoSpaceDE w:val="0"/>
        <w:autoSpaceDN w:val="0"/>
        <w:spacing w:before="7" w:after="0" w:line="240" w:lineRule="auto"/>
        <w:rPr>
          <w:rFonts w:ascii="Times New Roman" w:eastAsia="Times New Roman" w:hAnsi="Times New Roman" w:cs="Times New Roman"/>
          <w:sz w:val="26"/>
          <w:szCs w:val="26"/>
          <w:lang w:eastAsia="ru-RU" w:bidi="ru-RU"/>
        </w:rPr>
      </w:pPr>
      <w:r>
        <w:rPr>
          <w:noProof/>
          <w:lang w:eastAsia="ru-RU"/>
        </w:rPr>
        <mc:AlternateContent>
          <mc:Choice Requires="wps">
            <w:drawing>
              <wp:anchor distT="4294967295" distB="4294967295" distL="0" distR="0" simplePos="0" relativeHeight="251659264" behindDoc="1" locked="0" layoutInCell="1" allowOverlap="1" wp14:anchorId="690EBF10" wp14:editId="75C4AD23">
                <wp:simplePos x="0" y="0"/>
                <wp:positionH relativeFrom="page">
                  <wp:posOffset>1079500</wp:posOffset>
                </wp:positionH>
                <wp:positionV relativeFrom="paragraph">
                  <wp:posOffset>201295</wp:posOffset>
                </wp:positionV>
                <wp:extent cx="5599430" cy="0"/>
                <wp:effectExtent l="0" t="0" r="20320" b="1905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943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5.85pt" to="525.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" strokeweight=".19811mm">
                <w10:wrap type="topAndBottom" anchorx="page"/>
              </v:line>
            </w:pict>
          </mc:Fallback>
        </mc:AlternateContent>
      </w:r>
    </w:p>
    <w:p w:rsidR="00EF0939" w:rsidRDefault="00EF0939" w:rsidP="00EF0939">
      <w:pPr>
        <w:widowControl w:val="0"/>
        <w:autoSpaceDE w:val="0"/>
        <w:autoSpaceDN w:val="0"/>
        <w:spacing w:before="7" w:after="0" w:line="240" w:lineRule="auto"/>
        <w:rPr>
          <w:rFonts w:ascii="Times New Roman" w:eastAsia="Times New Roman" w:hAnsi="Times New Roman" w:cs="Times New Roman"/>
          <w:sz w:val="26"/>
          <w:szCs w:val="26"/>
          <w:lang w:eastAsia="ru-RU" w:bidi="ru-RU"/>
        </w:rPr>
      </w:pPr>
    </w:p>
    <w:p w:rsidR="00EF0939" w:rsidRDefault="00EF0939" w:rsidP="00EF0939">
      <w:pPr>
        <w:widowControl w:val="0"/>
        <w:tabs>
          <w:tab w:val="left" w:pos="9872"/>
        </w:tabs>
        <w:autoSpaceDE w:val="0"/>
        <w:autoSpaceDN w:val="0"/>
        <w:spacing w:before="89" w:after="0" w:line="240" w:lineRule="auto"/>
        <w:ind w:left="1013"/>
        <w:rPr>
          <w:rFonts w:ascii="Times New Roman" w:eastAsia="Times New Roman" w:hAnsi="Times New Roman" w:cs="Times New Roman"/>
          <w:sz w:val="26"/>
          <w:szCs w:val="26"/>
          <w:lang w:eastAsia="ru-RU" w:bidi="ru-RU"/>
        </w:rPr>
      </w:pPr>
      <w:proofErr w:type="spellStart"/>
      <w:r>
        <w:rPr>
          <w:rFonts w:ascii="Times New Roman" w:eastAsia="Times New Roman" w:hAnsi="Times New Roman" w:cs="Times New Roman"/>
          <w:sz w:val="26"/>
          <w:szCs w:val="26"/>
          <w:lang w:eastAsia="ru-RU" w:bidi="ru-RU"/>
        </w:rPr>
        <w:t>Юридическийадрес</w:t>
      </w:r>
      <w:proofErr w:type="spellEnd"/>
      <w:r>
        <w:rPr>
          <w:rFonts w:ascii="Times New Roman" w:eastAsia="Times New Roman" w:hAnsi="Times New Roman" w:cs="Times New Roman"/>
          <w:sz w:val="26"/>
          <w:szCs w:val="26"/>
          <w:u w:val="single"/>
          <w:lang w:eastAsia="ru-RU" w:bidi="ru-RU"/>
        </w:rPr>
        <w:tab/>
      </w:r>
    </w:p>
    <w:p w:rsidR="00EF0939" w:rsidRDefault="00EF0939" w:rsidP="00EF0939">
      <w:pPr>
        <w:widowControl w:val="0"/>
        <w:autoSpaceDE w:val="0"/>
        <w:autoSpaceDN w:val="0"/>
        <w:spacing w:before="6" w:after="0" w:line="240" w:lineRule="auto"/>
        <w:rPr>
          <w:rFonts w:ascii="Times New Roman" w:eastAsia="Times New Roman" w:hAnsi="Times New Roman" w:cs="Times New Roman"/>
          <w:sz w:val="26"/>
          <w:szCs w:val="26"/>
          <w:lang w:eastAsia="ru-RU" w:bidi="ru-RU"/>
        </w:rPr>
      </w:pPr>
      <w:r>
        <w:rPr>
          <w:noProof/>
          <w:lang w:eastAsia="ru-RU"/>
        </w:rPr>
        <mc:AlternateContent>
          <mc:Choice Requires="wps">
            <w:drawing>
              <wp:anchor distT="4294967295" distB="4294967295" distL="0" distR="0" simplePos="0" relativeHeight="251660288" behindDoc="1" locked="0" layoutInCell="1" allowOverlap="1" wp14:anchorId="1533203D" wp14:editId="656875D6">
                <wp:simplePos x="0" y="0"/>
                <wp:positionH relativeFrom="page">
                  <wp:posOffset>1062355</wp:posOffset>
                </wp:positionH>
                <wp:positionV relativeFrom="paragraph">
                  <wp:posOffset>200660</wp:posOffset>
                </wp:positionV>
                <wp:extent cx="5600065" cy="0"/>
                <wp:effectExtent l="0" t="0" r="19685" b="19050"/>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065"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15.8pt" to="524.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" strokeweight=".19811mm">
                <w10:wrap type="topAndBottom" anchorx="page"/>
              </v:line>
            </w:pict>
          </mc:Fallback>
        </mc:AlternateContent>
      </w:r>
    </w:p>
    <w:p w:rsidR="00EF0939" w:rsidRDefault="00EF0939" w:rsidP="00EF0939">
      <w:pPr>
        <w:widowControl w:val="0"/>
        <w:autoSpaceDE w:val="0"/>
        <w:autoSpaceDN w:val="0"/>
        <w:spacing w:before="9" w:after="0" w:line="240" w:lineRule="auto"/>
        <w:rPr>
          <w:rFonts w:ascii="Times New Roman" w:eastAsia="Times New Roman" w:hAnsi="Times New Roman" w:cs="Times New Roman"/>
          <w:sz w:val="26"/>
          <w:szCs w:val="26"/>
          <w:lang w:eastAsia="ru-RU" w:bidi="ru-RU"/>
        </w:rPr>
      </w:pPr>
    </w:p>
    <w:p w:rsidR="00EF0939" w:rsidRDefault="00EF0939" w:rsidP="00EF0939">
      <w:pPr>
        <w:widowControl w:val="0"/>
        <w:tabs>
          <w:tab w:val="left" w:pos="6203"/>
        </w:tabs>
        <w:autoSpaceDE w:val="0"/>
        <w:autoSpaceDN w:val="0"/>
        <w:spacing w:before="89" w:after="0" w:line="240" w:lineRule="auto"/>
        <w:ind w:left="1013"/>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Телефон</w:t>
      </w:r>
      <w:r>
        <w:rPr>
          <w:rFonts w:ascii="Times New Roman" w:eastAsia="Times New Roman" w:hAnsi="Times New Roman" w:cs="Times New Roman"/>
          <w:sz w:val="26"/>
          <w:szCs w:val="26"/>
          <w:u w:val="single"/>
          <w:lang w:eastAsia="ru-RU" w:bidi="ru-RU"/>
        </w:rPr>
        <w:tab/>
      </w:r>
    </w:p>
    <w:p w:rsidR="00EF0939" w:rsidRDefault="00EF0939" w:rsidP="00EF0939">
      <w:pPr>
        <w:widowControl w:val="0"/>
        <w:autoSpaceDE w:val="0"/>
        <w:autoSpaceDN w:val="0"/>
        <w:spacing w:before="3" w:after="0" w:line="240" w:lineRule="auto"/>
        <w:rPr>
          <w:rFonts w:ascii="Times New Roman" w:eastAsia="Times New Roman" w:hAnsi="Times New Roman" w:cs="Times New Roman"/>
          <w:sz w:val="26"/>
          <w:szCs w:val="26"/>
          <w:lang w:eastAsia="ru-RU" w:bidi="ru-RU"/>
        </w:rPr>
      </w:pPr>
    </w:p>
    <w:p w:rsidR="00EF0939" w:rsidRDefault="00EF0939" w:rsidP="00EF0939">
      <w:pPr>
        <w:widowControl w:val="0"/>
        <w:autoSpaceDE w:val="0"/>
        <w:autoSpaceDN w:val="0"/>
        <w:spacing w:before="89" w:after="0" w:line="240" w:lineRule="auto"/>
        <w:ind w:left="1013" w:right="1285"/>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Участник конкурса ознакомлен с Положением о проведении Конкурса и согласен с условиями участия.</w:t>
      </w:r>
    </w:p>
    <w:p w:rsidR="00EF0939" w:rsidRDefault="00EF0939" w:rsidP="00EF0939">
      <w:pPr>
        <w:widowControl w:val="0"/>
        <w:tabs>
          <w:tab w:val="left" w:pos="7515"/>
        </w:tabs>
        <w:autoSpaceDE w:val="0"/>
        <w:autoSpaceDN w:val="0"/>
        <w:spacing w:after="0" w:line="321" w:lineRule="exact"/>
        <w:ind w:left="1013"/>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Подпись руководителя предприятия</w:t>
      </w:r>
      <w:r>
        <w:rPr>
          <w:rFonts w:ascii="Times New Roman" w:eastAsia="Times New Roman" w:hAnsi="Times New Roman" w:cs="Times New Roman"/>
          <w:sz w:val="26"/>
          <w:szCs w:val="26"/>
          <w:u w:val="single"/>
          <w:lang w:eastAsia="ru-RU" w:bidi="ru-RU"/>
        </w:rPr>
        <w:tab/>
      </w:r>
    </w:p>
    <w:p w:rsidR="00EF0939" w:rsidRDefault="00EF0939" w:rsidP="00EF0939">
      <w:pPr>
        <w:ind w:left="472" w:right="307" w:firstLine="540"/>
        <w:jc w:val="both"/>
        <w:rPr>
          <w:rFonts w:ascii="Times New Roman" w:eastAsia="Calibri" w:hAnsi="Times New Roman" w:cs="Times New Roman"/>
          <w:sz w:val="26"/>
          <w:szCs w:val="26"/>
        </w:rPr>
      </w:pPr>
      <w:proofErr w:type="gramStart"/>
      <w:r>
        <w:rPr>
          <w:rFonts w:ascii="Times New Roman" w:eastAsia="Calibri" w:hAnsi="Times New Roman" w:cs="Times New Roman"/>
          <w:sz w:val="26"/>
          <w:szCs w:val="26"/>
        </w:rPr>
        <w:t>Заявитель дает согласие администрации  Шило-</w:t>
      </w:r>
      <w:proofErr w:type="spellStart"/>
      <w:r>
        <w:rPr>
          <w:rFonts w:ascii="Times New Roman" w:eastAsia="Calibri" w:hAnsi="Times New Roman" w:cs="Times New Roman"/>
          <w:sz w:val="26"/>
          <w:szCs w:val="26"/>
        </w:rPr>
        <w:t>Голицынского</w:t>
      </w:r>
      <w:proofErr w:type="spellEnd"/>
      <w:r>
        <w:rPr>
          <w:rFonts w:ascii="Times New Roman" w:eastAsia="Calibri" w:hAnsi="Times New Roman" w:cs="Times New Roman"/>
          <w:sz w:val="26"/>
          <w:szCs w:val="26"/>
        </w:rPr>
        <w:t xml:space="preserve"> муниципального образования в соответствии с Федеральным законом от 27.07.2006 № 152-ФЗ «О персональных данных»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своих персональных данных, указанных</w:t>
      </w:r>
      <w:proofErr w:type="gramEnd"/>
      <w:r>
        <w:rPr>
          <w:rFonts w:ascii="Times New Roman" w:eastAsia="Calibri" w:hAnsi="Times New Roman" w:cs="Times New Roman"/>
          <w:sz w:val="26"/>
          <w:szCs w:val="26"/>
        </w:rPr>
        <w:t xml:space="preserve"> в настоящем заявлении, в сфере отношений, связанных с награждением, поощрением и непосредственно связанных с ними отношений для реализации полномочий, возложенных на департамент действующим законодательством Российской Федерации.</w:t>
      </w:r>
    </w:p>
    <w:p w:rsidR="00EF0939" w:rsidRDefault="00EF0939" w:rsidP="00EF0939">
      <w:pPr>
        <w:widowControl w:val="0"/>
        <w:autoSpaceDE w:val="0"/>
        <w:autoSpaceDN w:val="0"/>
        <w:spacing w:after="0" w:line="240" w:lineRule="auto"/>
        <w:rPr>
          <w:rFonts w:ascii="Times New Roman" w:eastAsia="Times New Roman" w:hAnsi="Times New Roman" w:cs="Times New Roman"/>
          <w:sz w:val="28"/>
          <w:szCs w:val="28"/>
          <w:lang w:eastAsia="ru-RU" w:bidi="ru-RU"/>
        </w:rPr>
      </w:pPr>
    </w:p>
    <w:p w:rsidR="00EF0939" w:rsidRDefault="00EF0939" w:rsidP="00EF0939">
      <w:pPr>
        <w:widowControl w:val="0"/>
        <w:tabs>
          <w:tab w:val="left" w:pos="4078"/>
          <w:tab w:val="left" w:pos="6534"/>
          <w:tab w:val="left" w:pos="9177"/>
        </w:tabs>
        <w:autoSpaceDE w:val="0"/>
        <w:autoSpaceDN w:val="0"/>
        <w:spacing w:after="0" w:line="240" w:lineRule="auto"/>
        <w:ind w:left="1013"/>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Дата</w:t>
      </w:r>
      <w:r>
        <w:rPr>
          <w:rFonts w:ascii="Times New Roman" w:eastAsia="Times New Roman" w:hAnsi="Times New Roman" w:cs="Times New Roman"/>
          <w:sz w:val="26"/>
          <w:szCs w:val="26"/>
          <w:u w:val="single"/>
          <w:lang w:eastAsia="ru-RU" w:bidi="ru-RU"/>
        </w:rPr>
        <w:tab/>
      </w:r>
      <w:r>
        <w:rPr>
          <w:rFonts w:ascii="Times New Roman" w:eastAsia="Times New Roman" w:hAnsi="Times New Roman" w:cs="Times New Roman"/>
          <w:sz w:val="26"/>
          <w:szCs w:val="26"/>
          <w:lang w:eastAsia="ru-RU" w:bidi="ru-RU"/>
        </w:rPr>
        <w:tab/>
        <w:t>Подпись</w:t>
      </w:r>
      <w:r>
        <w:rPr>
          <w:rFonts w:ascii="Times New Roman" w:eastAsia="Times New Roman" w:hAnsi="Times New Roman" w:cs="Times New Roman"/>
          <w:sz w:val="26"/>
          <w:szCs w:val="26"/>
          <w:u w:val="single"/>
          <w:lang w:eastAsia="ru-RU" w:bidi="ru-RU"/>
        </w:rPr>
        <w:t xml:space="preserve">                       </w:t>
      </w:r>
    </w:p>
    <w:p w:rsidR="00EF0939" w:rsidRDefault="00EF0939" w:rsidP="00EF0939">
      <w:pPr>
        <w:spacing w:after="0" w:line="240" w:lineRule="auto"/>
        <w:rPr>
          <w:rFonts w:ascii="Times New Roman" w:eastAsia="Times New Roman" w:hAnsi="Times New Roman" w:cs="Times New Roman"/>
          <w:sz w:val="26"/>
          <w:szCs w:val="26"/>
          <w:lang w:eastAsia="ru-RU" w:bidi="ru-RU"/>
        </w:rPr>
        <w:sectPr w:rsidR="00EF0939">
          <w:pgSz w:w="11910" w:h="16840"/>
          <w:pgMar w:top="709" w:right="711" w:bottom="567" w:left="1276" w:header="720" w:footer="720" w:gutter="0"/>
          <w:cols w:space="720"/>
        </w:sectPr>
      </w:pPr>
    </w:p>
    <w:p w:rsidR="00EF0939" w:rsidRDefault="00EF0939" w:rsidP="00EF0939">
      <w:pPr>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lastRenderedPageBreak/>
        <w:t xml:space="preserve">                                                                                 Приложение № 2</w:t>
      </w:r>
    </w:p>
    <w:p w:rsidR="00EF0939" w:rsidRDefault="00EF0939" w:rsidP="00EF0939">
      <w:pPr>
        <w:spacing w:after="0" w:line="240" w:lineRule="auto"/>
        <w:ind w:firstLine="5245"/>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к постановлению администрации</w:t>
      </w:r>
    </w:p>
    <w:p w:rsidR="00EF0939" w:rsidRDefault="00EF0939" w:rsidP="00EF0939">
      <w:pPr>
        <w:spacing w:after="0" w:line="240" w:lineRule="auto"/>
        <w:ind w:firstLine="5245"/>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Шило-</w:t>
      </w:r>
      <w:proofErr w:type="spellStart"/>
      <w:r>
        <w:rPr>
          <w:rFonts w:ascii="Times New Roman" w:eastAsia="Calibri" w:hAnsi="Times New Roman" w:cs="Times New Roman"/>
          <w:sz w:val="26"/>
          <w:szCs w:val="26"/>
          <w:lang w:eastAsia="ru-RU"/>
        </w:rPr>
        <w:t>Голицынского</w:t>
      </w:r>
      <w:proofErr w:type="spellEnd"/>
    </w:p>
    <w:p w:rsidR="00EF0939" w:rsidRDefault="00EF0939" w:rsidP="00EF0939">
      <w:pPr>
        <w:spacing w:after="0" w:line="240" w:lineRule="auto"/>
        <w:ind w:firstLine="5245"/>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муниципального образования </w:t>
      </w:r>
    </w:p>
    <w:p w:rsidR="00EF0939" w:rsidRDefault="00EF0939" w:rsidP="00EF0939">
      <w:pPr>
        <w:spacing w:after="0" w:line="240" w:lineRule="auto"/>
        <w:ind w:firstLine="5245"/>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от 01 декабря 2024 года № 50</w:t>
      </w:r>
    </w:p>
    <w:p w:rsidR="00EF0939" w:rsidRDefault="00EF0939" w:rsidP="00EF0939">
      <w:pPr>
        <w:spacing w:after="0" w:line="240" w:lineRule="exact"/>
        <w:ind w:left="5529"/>
        <w:rPr>
          <w:rFonts w:ascii="Times New Roman" w:eastAsia="Calibri" w:hAnsi="Times New Roman" w:cs="Times New Roman"/>
          <w:b/>
          <w:sz w:val="24"/>
          <w:szCs w:val="24"/>
          <w:lang w:eastAsia="ru-RU"/>
        </w:rPr>
      </w:pPr>
    </w:p>
    <w:p w:rsidR="00EF0939" w:rsidRDefault="00EF0939" w:rsidP="00EF0939">
      <w:pPr>
        <w:spacing w:after="0" w:line="240" w:lineRule="auto"/>
        <w:jc w:val="center"/>
        <w:textAlignment w:val="baseline"/>
        <w:rPr>
          <w:rFonts w:ascii="Times New Roman" w:eastAsia="Times New Roman" w:hAnsi="Times New Roman" w:cs="Times New Roman"/>
          <w:b/>
          <w:iCs/>
          <w:color w:val="000000"/>
          <w:sz w:val="26"/>
          <w:szCs w:val="26"/>
          <w:bdr w:val="none" w:sz="0" w:space="0" w:color="auto" w:frame="1"/>
          <w:shd w:val="clear" w:color="auto" w:fill="FFFFFF"/>
          <w:lang w:eastAsia="ru-RU"/>
        </w:rPr>
      </w:pPr>
    </w:p>
    <w:p w:rsidR="00EF0939" w:rsidRDefault="00EF0939" w:rsidP="00EF0939">
      <w:pPr>
        <w:spacing w:after="0" w:line="240" w:lineRule="auto"/>
        <w:jc w:val="center"/>
        <w:textAlignment w:val="baseline"/>
        <w:rPr>
          <w:rFonts w:ascii="Times New Roman" w:eastAsia="Times New Roman" w:hAnsi="Times New Roman" w:cs="Times New Roman"/>
          <w:b/>
          <w:iCs/>
          <w:color w:val="000000"/>
          <w:sz w:val="26"/>
          <w:szCs w:val="26"/>
          <w:bdr w:val="none" w:sz="0" w:space="0" w:color="auto" w:frame="1"/>
          <w:shd w:val="clear" w:color="auto" w:fill="FFFFFF"/>
          <w:lang w:eastAsia="ru-RU"/>
        </w:rPr>
      </w:pPr>
    </w:p>
    <w:p w:rsidR="00EF0939" w:rsidRDefault="00EF0939" w:rsidP="00EF0939">
      <w:pPr>
        <w:spacing w:after="0" w:line="240" w:lineRule="auto"/>
        <w:jc w:val="center"/>
        <w:textAlignment w:val="baseline"/>
        <w:rPr>
          <w:rFonts w:ascii="Times New Roman" w:eastAsia="Times New Roman" w:hAnsi="Times New Roman" w:cs="Times New Roman"/>
          <w:b/>
          <w:iCs/>
          <w:color w:val="000000"/>
          <w:sz w:val="26"/>
          <w:szCs w:val="26"/>
          <w:bdr w:val="none" w:sz="0" w:space="0" w:color="auto" w:frame="1"/>
          <w:shd w:val="clear" w:color="auto" w:fill="FFFFFF"/>
          <w:lang w:eastAsia="ru-RU"/>
        </w:rPr>
      </w:pPr>
      <w:r>
        <w:rPr>
          <w:rFonts w:ascii="Times New Roman" w:eastAsia="Times New Roman" w:hAnsi="Times New Roman" w:cs="Times New Roman"/>
          <w:b/>
          <w:iCs/>
          <w:color w:val="000000"/>
          <w:sz w:val="26"/>
          <w:szCs w:val="26"/>
          <w:bdr w:val="none" w:sz="0" w:space="0" w:color="auto" w:frame="1"/>
          <w:shd w:val="clear" w:color="auto" w:fill="FFFFFF"/>
          <w:lang w:eastAsia="ru-RU"/>
        </w:rPr>
        <w:t>СОСТАВ</w:t>
      </w:r>
    </w:p>
    <w:p w:rsidR="00EF0939" w:rsidRDefault="00EF0939" w:rsidP="00EF0939">
      <w:pPr>
        <w:spacing w:after="0" w:line="240" w:lineRule="auto"/>
        <w:jc w:val="center"/>
        <w:textAlignment w:val="baseline"/>
        <w:rPr>
          <w:rFonts w:ascii="Times New Roman" w:eastAsia="Times New Roman" w:hAnsi="Times New Roman" w:cs="Times New Roman"/>
          <w:b/>
          <w:iCs/>
          <w:color w:val="000000"/>
          <w:sz w:val="26"/>
          <w:szCs w:val="26"/>
          <w:bdr w:val="none" w:sz="0" w:space="0" w:color="auto" w:frame="1"/>
          <w:shd w:val="clear" w:color="auto" w:fill="FFFFFF"/>
          <w:lang w:eastAsia="ru-RU"/>
        </w:rPr>
      </w:pPr>
      <w:r>
        <w:rPr>
          <w:rFonts w:ascii="Times New Roman" w:eastAsia="Times New Roman" w:hAnsi="Times New Roman" w:cs="Times New Roman"/>
          <w:b/>
          <w:iCs/>
          <w:color w:val="000000"/>
          <w:sz w:val="26"/>
          <w:szCs w:val="26"/>
          <w:bdr w:val="none" w:sz="0" w:space="0" w:color="auto" w:frame="1"/>
          <w:shd w:val="clear" w:color="auto" w:fill="FFFFFF"/>
          <w:lang w:eastAsia="ru-RU"/>
        </w:rPr>
        <w:t>комиссии по проведению смотра-конкурса на лучшее новогоднее оформление предприятий потребительского рынка « Новогодние огни 202</w:t>
      </w:r>
      <w:r w:rsidR="007A43D1">
        <w:rPr>
          <w:rFonts w:ascii="Times New Roman" w:eastAsia="Times New Roman" w:hAnsi="Times New Roman" w:cs="Times New Roman"/>
          <w:b/>
          <w:iCs/>
          <w:color w:val="000000"/>
          <w:sz w:val="26"/>
          <w:szCs w:val="26"/>
          <w:bdr w:val="none" w:sz="0" w:space="0" w:color="auto" w:frame="1"/>
          <w:shd w:val="clear" w:color="auto" w:fill="FFFFFF"/>
          <w:lang w:eastAsia="ru-RU"/>
        </w:rPr>
        <w:t>4</w:t>
      </w:r>
      <w:r>
        <w:rPr>
          <w:rFonts w:ascii="Times New Roman" w:eastAsia="Times New Roman" w:hAnsi="Times New Roman" w:cs="Times New Roman"/>
          <w:b/>
          <w:iCs/>
          <w:color w:val="000000"/>
          <w:sz w:val="26"/>
          <w:szCs w:val="26"/>
          <w:bdr w:val="none" w:sz="0" w:space="0" w:color="auto" w:frame="1"/>
          <w:shd w:val="clear" w:color="auto" w:fill="FFFFFF"/>
          <w:lang w:eastAsia="ru-RU"/>
        </w:rPr>
        <w:t xml:space="preserve"> года»</w:t>
      </w:r>
    </w:p>
    <w:p w:rsidR="00EF0939" w:rsidRDefault="00EF0939" w:rsidP="00EF0939">
      <w:pPr>
        <w:spacing w:after="0" w:line="240" w:lineRule="auto"/>
        <w:jc w:val="center"/>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p>
    <w:p w:rsidR="00EF0939" w:rsidRDefault="00EF0939" w:rsidP="00EF0939">
      <w:pPr>
        <w:spacing w:after="0"/>
        <w:jc w:val="both"/>
        <w:textAlignment w:val="baseline"/>
        <w:rPr>
          <w:rFonts w:ascii="Times New Roman" w:eastAsia="Times New Roman" w:hAnsi="Times New Roman" w:cs="Times New Roman"/>
          <w:color w:val="000000"/>
          <w:sz w:val="26"/>
          <w:szCs w:val="26"/>
          <w:lang w:eastAsia="ru-RU"/>
        </w:rPr>
      </w:pPr>
      <w:proofErr w:type="spellStart"/>
      <w:r>
        <w:rPr>
          <w:rFonts w:ascii="Times New Roman" w:eastAsia="Times New Roman" w:hAnsi="Times New Roman" w:cs="Times New Roman"/>
          <w:b/>
          <w:iCs/>
          <w:color w:val="000000"/>
          <w:sz w:val="26"/>
          <w:szCs w:val="26"/>
          <w:bdr w:val="none" w:sz="0" w:space="0" w:color="auto" w:frame="1"/>
          <w:shd w:val="clear" w:color="auto" w:fill="FFFFFF"/>
          <w:lang w:eastAsia="ru-RU"/>
        </w:rPr>
        <w:t>Голубчикова</w:t>
      </w:r>
      <w:proofErr w:type="spellEnd"/>
      <w:r>
        <w:rPr>
          <w:rFonts w:ascii="Times New Roman" w:eastAsia="Times New Roman" w:hAnsi="Times New Roman" w:cs="Times New Roman"/>
          <w:b/>
          <w:iCs/>
          <w:color w:val="000000"/>
          <w:sz w:val="26"/>
          <w:szCs w:val="26"/>
          <w:bdr w:val="none" w:sz="0" w:space="0" w:color="auto" w:frame="1"/>
          <w:shd w:val="clear" w:color="auto" w:fill="FFFFFF"/>
          <w:lang w:eastAsia="ru-RU"/>
        </w:rPr>
        <w:t xml:space="preserve"> И.Н. </w:t>
      </w:r>
      <w:r>
        <w:rPr>
          <w:rFonts w:ascii="Times New Roman" w:eastAsia="Times New Roman" w:hAnsi="Times New Roman" w:cs="Times New Roman"/>
          <w:color w:val="000000"/>
          <w:sz w:val="26"/>
          <w:szCs w:val="26"/>
          <w:lang w:eastAsia="ru-RU"/>
        </w:rPr>
        <w:t>– глава администрации Шило-</w:t>
      </w:r>
      <w:proofErr w:type="spellStart"/>
      <w:r>
        <w:rPr>
          <w:rFonts w:ascii="Times New Roman" w:eastAsia="Times New Roman" w:hAnsi="Times New Roman" w:cs="Times New Roman"/>
          <w:color w:val="000000"/>
          <w:sz w:val="26"/>
          <w:szCs w:val="26"/>
          <w:lang w:eastAsia="ru-RU"/>
        </w:rPr>
        <w:t>Голицынского</w:t>
      </w:r>
      <w:proofErr w:type="spellEnd"/>
      <w:r>
        <w:rPr>
          <w:rFonts w:ascii="Times New Roman" w:eastAsia="Times New Roman" w:hAnsi="Times New Roman" w:cs="Times New Roman"/>
          <w:color w:val="000000"/>
          <w:sz w:val="26"/>
          <w:szCs w:val="26"/>
          <w:lang w:eastAsia="ru-RU"/>
        </w:rPr>
        <w:t xml:space="preserve"> </w:t>
      </w:r>
    </w:p>
    <w:p w:rsidR="00EF0939" w:rsidRDefault="00EF0939" w:rsidP="00EF0939">
      <w:pPr>
        <w:spacing w:after="0"/>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муниципального образования, председатель комиссии;</w:t>
      </w:r>
    </w:p>
    <w:p w:rsidR="00EF0939" w:rsidRDefault="00EF0939" w:rsidP="00EF0939">
      <w:pPr>
        <w:spacing w:after="0"/>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 xml:space="preserve">Феоктистова И.В.   </w:t>
      </w:r>
      <w:r>
        <w:rPr>
          <w:rFonts w:ascii="Times New Roman" w:eastAsia="Times New Roman" w:hAnsi="Times New Roman" w:cs="Times New Roman"/>
          <w:color w:val="000000"/>
          <w:sz w:val="26"/>
          <w:szCs w:val="26"/>
          <w:lang w:eastAsia="ru-RU"/>
        </w:rPr>
        <w:t>–    главный специалист администрации Шило-</w:t>
      </w:r>
      <w:proofErr w:type="spellStart"/>
      <w:r>
        <w:rPr>
          <w:rFonts w:ascii="Times New Roman" w:eastAsia="Times New Roman" w:hAnsi="Times New Roman" w:cs="Times New Roman"/>
          <w:color w:val="000000"/>
          <w:sz w:val="26"/>
          <w:szCs w:val="26"/>
          <w:lang w:eastAsia="ru-RU"/>
        </w:rPr>
        <w:t>Голицынского</w:t>
      </w:r>
      <w:proofErr w:type="spellEnd"/>
    </w:p>
    <w:p w:rsidR="00EF0939" w:rsidRDefault="00EF0939" w:rsidP="00EF0939">
      <w:pPr>
        <w:spacing w:after="0"/>
        <w:jc w:val="both"/>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r>
        <w:rPr>
          <w:rFonts w:ascii="Times New Roman" w:eastAsia="Times New Roman" w:hAnsi="Times New Roman" w:cs="Times New Roman"/>
          <w:color w:val="000000"/>
          <w:sz w:val="26"/>
          <w:szCs w:val="26"/>
          <w:lang w:eastAsia="ru-RU"/>
        </w:rPr>
        <w:t xml:space="preserve">                                муниципального образования, секретарь комиссии;</w:t>
      </w:r>
    </w:p>
    <w:p w:rsidR="00EF0939" w:rsidRDefault="00EF0939" w:rsidP="00EF0939">
      <w:pPr>
        <w:spacing w:after="0"/>
        <w:textAlignment w:val="baseline"/>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Члены комиссии:</w:t>
      </w:r>
    </w:p>
    <w:p w:rsidR="00EF0939" w:rsidRDefault="00EF0939" w:rsidP="00EF0939">
      <w:pPr>
        <w:spacing w:after="0"/>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Воробьёва В.Е.  –</w:t>
      </w:r>
      <w:r>
        <w:rPr>
          <w:rFonts w:ascii="Times New Roman" w:eastAsia="Times New Roman" w:hAnsi="Times New Roman" w:cs="Times New Roman"/>
          <w:color w:val="000000"/>
          <w:sz w:val="26"/>
          <w:szCs w:val="26"/>
          <w:lang w:eastAsia="ru-RU"/>
        </w:rPr>
        <w:t xml:space="preserve"> главный специалист администрации  Шило-</w:t>
      </w:r>
      <w:proofErr w:type="spellStart"/>
      <w:r>
        <w:rPr>
          <w:rFonts w:ascii="Times New Roman" w:eastAsia="Times New Roman" w:hAnsi="Times New Roman" w:cs="Times New Roman"/>
          <w:color w:val="000000"/>
          <w:sz w:val="26"/>
          <w:szCs w:val="26"/>
          <w:lang w:eastAsia="ru-RU"/>
        </w:rPr>
        <w:t>Голицынского</w:t>
      </w:r>
      <w:proofErr w:type="spellEnd"/>
    </w:p>
    <w:p w:rsidR="00EF0939" w:rsidRDefault="00EF0939" w:rsidP="00EF0939">
      <w:pPr>
        <w:spacing w:after="0"/>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муниципального образования. </w:t>
      </w:r>
    </w:p>
    <w:p w:rsidR="00EF0939" w:rsidRDefault="00EF0939" w:rsidP="00EF0939">
      <w:pPr>
        <w:spacing w:after="0"/>
        <w:jc w:val="both"/>
        <w:textAlignment w:val="baseline"/>
        <w:rPr>
          <w:rFonts w:ascii="Times New Roman" w:eastAsia="Times New Roman" w:hAnsi="Times New Roman" w:cs="Times New Roman"/>
          <w:color w:val="000000"/>
          <w:sz w:val="26"/>
          <w:szCs w:val="26"/>
          <w:lang w:eastAsia="ru-RU"/>
        </w:rPr>
      </w:pPr>
      <w:proofErr w:type="spellStart"/>
      <w:r>
        <w:rPr>
          <w:rFonts w:ascii="Times New Roman" w:eastAsia="Times New Roman" w:hAnsi="Times New Roman" w:cs="Times New Roman"/>
          <w:b/>
          <w:color w:val="000000"/>
          <w:sz w:val="26"/>
          <w:szCs w:val="26"/>
          <w:lang w:eastAsia="ru-RU"/>
        </w:rPr>
        <w:t>Шабельникова</w:t>
      </w:r>
      <w:proofErr w:type="spellEnd"/>
      <w:r>
        <w:rPr>
          <w:rFonts w:ascii="Times New Roman" w:eastAsia="Times New Roman" w:hAnsi="Times New Roman" w:cs="Times New Roman"/>
          <w:b/>
          <w:color w:val="000000"/>
          <w:sz w:val="26"/>
          <w:szCs w:val="26"/>
          <w:lang w:eastAsia="ru-RU"/>
        </w:rPr>
        <w:t xml:space="preserve"> С.Е.</w:t>
      </w:r>
      <w:r>
        <w:rPr>
          <w:rFonts w:ascii="Times New Roman" w:eastAsia="Times New Roman" w:hAnsi="Times New Roman" w:cs="Times New Roman"/>
          <w:color w:val="000000"/>
          <w:sz w:val="26"/>
          <w:szCs w:val="26"/>
          <w:lang w:eastAsia="ru-RU"/>
        </w:rPr>
        <w:t xml:space="preserve"> – ведущий специалист администрации Шило-</w:t>
      </w:r>
      <w:proofErr w:type="spellStart"/>
      <w:r>
        <w:rPr>
          <w:rFonts w:ascii="Times New Roman" w:eastAsia="Times New Roman" w:hAnsi="Times New Roman" w:cs="Times New Roman"/>
          <w:color w:val="000000"/>
          <w:sz w:val="26"/>
          <w:szCs w:val="26"/>
          <w:lang w:eastAsia="ru-RU"/>
        </w:rPr>
        <w:t>Голицынского</w:t>
      </w:r>
      <w:proofErr w:type="spellEnd"/>
    </w:p>
    <w:p w:rsidR="00EF0939" w:rsidRDefault="00EF0939" w:rsidP="00EF0939">
      <w:pPr>
        <w:spacing w:after="0"/>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муниципального образования.</w:t>
      </w:r>
    </w:p>
    <w:p w:rsidR="00EF0939" w:rsidRDefault="007A43D1" w:rsidP="00EF0939">
      <w:pPr>
        <w:spacing w:after="0"/>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 xml:space="preserve">Мясников С.А.         </w:t>
      </w:r>
      <w:r w:rsidR="00EF0939">
        <w:rPr>
          <w:rFonts w:ascii="Times New Roman" w:eastAsia="Times New Roman" w:hAnsi="Times New Roman" w:cs="Times New Roman"/>
          <w:b/>
          <w:color w:val="000000"/>
          <w:sz w:val="26"/>
          <w:szCs w:val="26"/>
          <w:lang w:eastAsia="ru-RU"/>
        </w:rPr>
        <w:t xml:space="preserve"> </w:t>
      </w:r>
      <w:r w:rsidR="00EF0939">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водитель</w:t>
      </w:r>
      <w:r w:rsidR="00EF0939">
        <w:rPr>
          <w:rFonts w:ascii="Times New Roman" w:eastAsia="Times New Roman" w:hAnsi="Times New Roman" w:cs="Times New Roman"/>
          <w:color w:val="000000"/>
          <w:sz w:val="26"/>
          <w:szCs w:val="26"/>
          <w:lang w:eastAsia="ru-RU"/>
        </w:rPr>
        <w:t xml:space="preserve"> администрации Шило-</w:t>
      </w:r>
      <w:proofErr w:type="spellStart"/>
      <w:r w:rsidR="00EF0939">
        <w:rPr>
          <w:rFonts w:ascii="Times New Roman" w:eastAsia="Times New Roman" w:hAnsi="Times New Roman" w:cs="Times New Roman"/>
          <w:color w:val="000000"/>
          <w:sz w:val="26"/>
          <w:szCs w:val="26"/>
          <w:lang w:eastAsia="ru-RU"/>
        </w:rPr>
        <w:t>Голицынского</w:t>
      </w:r>
      <w:proofErr w:type="spellEnd"/>
      <w:r w:rsidR="00EF0939">
        <w:rPr>
          <w:rFonts w:ascii="Times New Roman" w:eastAsia="Times New Roman" w:hAnsi="Times New Roman" w:cs="Times New Roman"/>
          <w:color w:val="000000"/>
          <w:sz w:val="26"/>
          <w:szCs w:val="26"/>
          <w:lang w:eastAsia="ru-RU"/>
        </w:rPr>
        <w:t xml:space="preserve"> </w:t>
      </w:r>
    </w:p>
    <w:p w:rsidR="00EF0939" w:rsidRDefault="00EF0939" w:rsidP="00EF0939">
      <w:pPr>
        <w:spacing w:after="0"/>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муниципального образования.</w:t>
      </w:r>
    </w:p>
    <w:p w:rsidR="00EF0939" w:rsidRDefault="00EF0939" w:rsidP="00EF0939">
      <w:pPr>
        <w:spacing w:after="0"/>
        <w:jc w:val="both"/>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p>
    <w:p w:rsidR="00EF0939" w:rsidRDefault="00EF0939" w:rsidP="00EF0939">
      <w:pPr>
        <w:spacing w:after="0" w:line="240" w:lineRule="auto"/>
        <w:jc w:val="center"/>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p>
    <w:p w:rsidR="00EF0939" w:rsidRDefault="00EF0939" w:rsidP="00EF0939">
      <w:pPr>
        <w:spacing w:after="0" w:line="240" w:lineRule="auto"/>
        <w:jc w:val="center"/>
        <w:textAlignment w:val="baseline"/>
        <w:rPr>
          <w:rFonts w:ascii="Times New Roman" w:eastAsia="Times New Roman" w:hAnsi="Times New Roman" w:cs="Times New Roman"/>
          <w:iCs/>
          <w:color w:val="000000"/>
          <w:sz w:val="26"/>
          <w:szCs w:val="26"/>
          <w:bdr w:val="none" w:sz="0" w:space="0" w:color="auto" w:frame="1"/>
          <w:shd w:val="clear" w:color="auto" w:fill="FFFFFF"/>
          <w:lang w:eastAsia="ru-RU"/>
        </w:rPr>
      </w:pPr>
    </w:p>
    <w:p w:rsidR="00EF0939" w:rsidRDefault="00EF0939" w:rsidP="00EF0939"/>
    <w:p w:rsidR="006F5245" w:rsidRDefault="006F5245"/>
    <w:sectPr w:rsidR="006F52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71E"/>
    <w:rsid w:val="005C271E"/>
    <w:rsid w:val="006F5245"/>
    <w:rsid w:val="007A43D1"/>
    <w:rsid w:val="00D1597B"/>
    <w:rsid w:val="00E865AE"/>
    <w:rsid w:val="00EF0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9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09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9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09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dia.ru/text/category/24_iyuly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andia.ru/text/category/tcelevie_programmi/" TargetMode="External"/><Relationship Id="rId5" Type="http://schemas.openxmlformats.org/officeDocument/2006/relationships/hyperlink" Target="https://pandia.ru/text/category/srednee_predprinimatelmzstv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1870</Words>
  <Characters>10659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2024-12-12T11:27:00Z</dcterms:created>
  <dcterms:modified xsi:type="dcterms:W3CDTF">2025-01-29T11:44:00Z</dcterms:modified>
</cp:coreProperties>
</file>